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6EA" w:rsidRPr="00EF13B7" w:rsidRDefault="00EF13B7">
      <w:pPr>
        <w:rPr>
          <w:color w:val="auto"/>
          <w:sz w:val="28"/>
          <w:szCs w:val="28"/>
        </w:rPr>
      </w:pPr>
      <w:r w:rsidRPr="00EF13B7">
        <w:rPr>
          <w:color w:val="auto"/>
          <w:sz w:val="28"/>
          <w:szCs w:val="28"/>
        </w:rPr>
        <w:t>проект</w:t>
      </w:r>
    </w:p>
    <w:p w:rsidR="007256EA" w:rsidRPr="00EF13B7" w:rsidRDefault="007256EA">
      <w:pPr>
        <w:rPr>
          <w:color w:val="auto"/>
          <w:sz w:val="28"/>
          <w:szCs w:val="28"/>
        </w:rPr>
      </w:pPr>
    </w:p>
    <w:p w:rsidR="007256EA" w:rsidRDefault="007256EA">
      <w:pPr>
        <w:rPr>
          <w:color w:val="FF0000"/>
        </w:rPr>
      </w:pPr>
    </w:p>
    <w:p w:rsidR="007256EA" w:rsidRDefault="000B7364">
      <w:pPr>
        <w:tabs>
          <w:tab w:val="left" w:pos="8205"/>
        </w:tabs>
        <w:rPr>
          <w:sz w:val="36"/>
          <w:szCs w:val="36"/>
        </w:rPr>
      </w:pPr>
      <w:r>
        <w:tab/>
      </w:r>
    </w:p>
    <w:p w:rsidR="007256EA" w:rsidRDefault="007256EA"/>
    <w:p w:rsidR="007256EA" w:rsidRDefault="007256EA"/>
    <w:p w:rsidR="007256EA" w:rsidRDefault="007256EA"/>
    <w:p w:rsidR="007256EA" w:rsidRDefault="007256EA">
      <w:pPr>
        <w:rPr>
          <w:color w:val="FF0000"/>
        </w:rPr>
      </w:pPr>
    </w:p>
    <w:p w:rsidR="007256EA" w:rsidRDefault="000B7364">
      <w:r>
        <w:rPr>
          <w:noProof/>
        </w:rPr>
        <w:drawing>
          <wp:anchor distT="0" distB="0" distL="0" distR="0" simplePos="0" relativeHeight="251657216" behindDoc="1" locked="0" layoutInCell="1" allowOverlap="1">
            <wp:simplePos x="0" y="0"/>
            <wp:positionH relativeFrom="column">
              <wp:posOffset>2400300</wp:posOffset>
            </wp:positionH>
            <wp:positionV relativeFrom="paragraph">
              <wp:posOffset>-570865</wp:posOffset>
            </wp:positionV>
            <wp:extent cx="728980" cy="967105"/>
            <wp:effectExtent l="0" t="0" r="0" b="0"/>
            <wp:wrapSquare wrapText="bothSides"/>
            <wp:docPr id="1" name="графический объек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
                    <pic:cNvPicPr>
                      <a:picLocks noChangeAspect="1" noChangeArrowheads="1"/>
                    </pic:cNvPicPr>
                  </pic:nvPicPr>
                  <pic:blipFill>
                    <a:blip r:embed="rId7" cstate="print"/>
                    <a:stretch>
                      <a:fillRect/>
                    </a:stretch>
                  </pic:blipFill>
                  <pic:spPr bwMode="auto">
                    <a:xfrm>
                      <a:off x="0" y="0"/>
                      <a:ext cx="728980" cy="967105"/>
                    </a:xfrm>
                    <a:prstGeom prst="rect">
                      <a:avLst/>
                    </a:prstGeom>
                  </pic:spPr>
                </pic:pic>
              </a:graphicData>
            </a:graphic>
          </wp:anchor>
        </w:drawing>
      </w:r>
    </w:p>
    <w:p w:rsidR="007256EA" w:rsidRDefault="007256EA">
      <w:pPr>
        <w:suppressAutoHyphens/>
        <w:jc w:val="center"/>
        <w:rPr>
          <w:rFonts w:ascii="Times New Roman CYR" w:hAnsi="Times New Roman CYR" w:cs="Times New Roman CYR"/>
          <w:b/>
          <w:bCs/>
          <w:sz w:val="28"/>
          <w:szCs w:val="28"/>
        </w:rPr>
      </w:pPr>
    </w:p>
    <w:tbl>
      <w:tblPr>
        <w:tblW w:w="9606" w:type="dxa"/>
        <w:tblCellMar>
          <w:left w:w="0" w:type="dxa"/>
          <w:right w:w="0" w:type="dxa"/>
        </w:tblCellMar>
        <w:tblLook w:val="0000"/>
      </w:tblPr>
      <w:tblGrid>
        <w:gridCol w:w="9606"/>
      </w:tblGrid>
      <w:tr w:rsidR="007256EA">
        <w:trPr>
          <w:trHeight w:val="397"/>
        </w:trPr>
        <w:tc>
          <w:tcPr>
            <w:tcW w:w="9606" w:type="dxa"/>
            <w:shd w:val="clear" w:color="auto" w:fill="auto"/>
          </w:tcPr>
          <w:p w:rsidR="007256EA" w:rsidRDefault="007256EA">
            <w:pPr>
              <w:snapToGrid w:val="0"/>
              <w:jc w:val="center"/>
              <w:rPr>
                <w:b/>
                <w:sz w:val="28"/>
              </w:rPr>
            </w:pPr>
          </w:p>
        </w:tc>
      </w:tr>
      <w:tr w:rsidR="007256EA">
        <w:tc>
          <w:tcPr>
            <w:tcW w:w="9606" w:type="dxa"/>
            <w:shd w:val="clear" w:color="auto" w:fill="auto"/>
          </w:tcPr>
          <w:p w:rsidR="007256EA" w:rsidRDefault="000B7364">
            <w:pPr>
              <w:jc w:val="center"/>
            </w:pPr>
            <w:r>
              <w:rPr>
                <w:b/>
                <w:sz w:val="32"/>
                <w:szCs w:val="32"/>
              </w:rPr>
              <w:t>АДМИНИСТРАЦИЯ  ДАНИЛОВСКОГО СЕЛЬСОВЕТА ЛОПАТИНСКОГО РАЙОНА</w:t>
            </w:r>
          </w:p>
        </w:tc>
      </w:tr>
      <w:tr w:rsidR="007256EA">
        <w:trPr>
          <w:trHeight w:val="397"/>
        </w:trPr>
        <w:tc>
          <w:tcPr>
            <w:tcW w:w="9606" w:type="dxa"/>
            <w:shd w:val="clear" w:color="auto" w:fill="auto"/>
          </w:tcPr>
          <w:p w:rsidR="007256EA" w:rsidRDefault="007256EA">
            <w:pPr>
              <w:snapToGrid w:val="0"/>
              <w:jc w:val="center"/>
              <w:rPr>
                <w:i/>
                <w:sz w:val="28"/>
                <w:szCs w:val="28"/>
              </w:rPr>
            </w:pPr>
          </w:p>
        </w:tc>
      </w:tr>
      <w:tr w:rsidR="007256EA">
        <w:tc>
          <w:tcPr>
            <w:tcW w:w="9606" w:type="dxa"/>
            <w:shd w:val="clear" w:color="auto" w:fill="auto"/>
          </w:tcPr>
          <w:p w:rsidR="007256EA" w:rsidRDefault="000B7364">
            <w:pPr>
              <w:pStyle w:val="Heading3"/>
              <w:numPr>
                <w:ilvl w:val="2"/>
                <w:numId w:val="1"/>
              </w:numPr>
              <w:suppressAutoHyphens/>
            </w:pPr>
            <w:r>
              <w:rPr>
                <w:sz w:val="28"/>
                <w:szCs w:val="28"/>
              </w:rPr>
              <w:t>ПОСТАНОВЛЕНИЕ</w:t>
            </w:r>
          </w:p>
        </w:tc>
      </w:tr>
      <w:tr w:rsidR="007256EA">
        <w:trPr>
          <w:trHeight w:val="340"/>
        </w:trPr>
        <w:tc>
          <w:tcPr>
            <w:tcW w:w="9606" w:type="dxa"/>
            <w:shd w:val="clear" w:color="auto" w:fill="auto"/>
            <w:vAlign w:val="center"/>
          </w:tcPr>
          <w:p w:rsidR="007256EA" w:rsidRDefault="007256EA">
            <w:pPr>
              <w:pStyle w:val="Heading3"/>
              <w:numPr>
                <w:ilvl w:val="2"/>
                <w:numId w:val="1"/>
              </w:numPr>
              <w:suppressAutoHyphens/>
              <w:snapToGrid w:val="0"/>
              <w:rPr>
                <w:b w:val="0"/>
                <w:sz w:val="28"/>
                <w:szCs w:val="28"/>
              </w:rPr>
            </w:pPr>
          </w:p>
        </w:tc>
      </w:tr>
    </w:tbl>
    <w:p w:rsidR="007256EA" w:rsidRDefault="007256EA">
      <w:pPr>
        <w:rPr>
          <w:b/>
          <w:sz w:val="28"/>
          <w:szCs w:val="28"/>
        </w:rPr>
      </w:pPr>
    </w:p>
    <w:tbl>
      <w:tblPr>
        <w:tblW w:w="4650" w:type="dxa"/>
        <w:tblInd w:w="2622" w:type="dxa"/>
        <w:tblCellMar>
          <w:left w:w="0" w:type="dxa"/>
          <w:right w:w="0" w:type="dxa"/>
        </w:tblCellMar>
        <w:tblLook w:val="0000"/>
      </w:tblPr>
      <w:tblGrid>
        <w:gridCol w:w="284"/>
        <w:gridCol w:w="2836"/>
        <w:gridCol w:w="396"/>
        <w:gridCol w:w="1134"/>
      </w:tblGrid>
      <w:tr w:rsidR="007256EA">
        <w:tc>
          <w:tcPr>
            <w:tcW w:w="284" w:type="dxa"/>
            <w:shd w:val="clear" w:color="auto" w:fill="auto"/>
            <w:vAlign w:val="bottom"/>
          </w:tcPr>
          <w:p w:rsidR="007256EA" w:rsidRDefault="000B7364">
            <w:pPr>
              <w:jc w:val="center"/>
            </w:pPr>
            <w:r>
              <w:t>от</w:t>
            </w:r>
          </w:p>
        </w:tc>
        <w:tc>
          <w:tcPr>
            <w:tcW w:w="2835" w:type="dxa"/>
            <w:tcBorders>
              <w:bottom w:val="single" w:sz="6" w:space="0" w:color="000001"/>
            </w:tcBorders>
            <w:shd w:val="clear" w:color="auto" w:fill="auto"/>
          </w:tcPr>
          <w:p w:rsidR="007256EA" w:rsidRDefault="007256EA">
            <w:pPr>
              <w:snapToGrid w:val="0"/>
              <w:jc w:val="center"/>
              <w:rPr>
                <w:b/>
              </w:rPr>
            </w:pPr>
          </w:p>
        </w:tc>
        <w:tc>
          <w:tcPr>
            <w:tcW w:w="396" w:type="dxa"/>
            <w:shd w:val="clear" w:color="auto" w:fill="auto"/>
            <w:vAlign w:val="bottom"/>
          </w:tcPr>
          <w:p w:rsidR="007256EA" w:rsidRDefault="000B7364">
            <w:pPr>
              <w:jc w:val="center"/>
            </w:pPr>
            <w:r>
              <w:rPr>
                <w:b/>
              </w:rPr>
              <w:t>№</w:t>
            </w:r>
          </w:p>
        </w:tc>
        <w:tc>
          <w:tcPr>
            <w:tcW w:w="1134" w:type="dxa"/>
            <w:tcBorders>
              <w:bottom w:val="single" w:sz="6" w:space="0" w:color="000001"/>
            </w:tcBorders>
            <w:shd w:val="clear" w:color="auto" w:fill="auto"/>
          </w:tcPr>
          <w:p w:rsidR="007256EA" w:rsidRDefault="007256EA">
            <w:pPr>
              <w:snapToGrid w:val="0"/>
              <w:jc w:val="center"/>
              <w:rPr>
                <w:b/>
              </w:rPr>
            </w:pPr>
          </w:p>
        </w:tc>
      </w:tr>
      <w:tr w:rsidR="007256EA">
        <w:tc>
          <w:tcPr>
            <w:tcW w:w="4649" w:type="dxa"/>
            <w:gridSpan w:val="4"/>
            <w:shd w:val="clear" w:color="auto" w:fill="auto"/>
          </w:tcPr>
          <w:p w:rsidR="007256EA" w:rsidRDefault="007256EA">
            <w:pPr>
              <w:snapToGrid w:val="0"/>
              <w:jc w:val="center"/>
              <w:rPr>
                <w:sz w:val="10"/>
              </w:rPr>
            </w:pPr>
          </w:p>
          <w:p w:rsidR="007256EA" w:rsidRDefault="000B7364">
            <w:pPr>
              <w:jc w:val="center"/>
              <w:rPr>
                <w:sz w:val="24"/>
                <w:szCs w:val="24"/>
              </w:rPr>
            </w:pPr>
            <w:r>
              <w:rPr>
                <w:sz w:val="24"/>
                <w:szCs w:val="24"/>
              </w:rPr>
              <w:t>с.Даниловка</w:t>
            </w:r>
          </w:p>
        </w:tc>
      </w:tr>
    </w:tbl>
    <w:p w:rsidR="007256EA" w:rsidRDefault="000B7364">
      <w:pPr>
        <w:jc w:val="center"/>
      </w:pPr>
      <w:r>
        <w:rPr>
          <w:b/>
          <w:sz w:val="28"/>
          <w:szCs w:val="28"/>
        </w:rPr>
        <w:t>О внесении изменений в муниципальную программу 2</w:t>
      </w:r>
    </w:p>
    <w:p w:rsidR="007256EA" w:rsidRDefault="000B7364">
      <w:pPr>
        <w:tabs>
          <w:tab w:val="left" w:pos="720"/>
        </w:tabs>
        <w:jc w:val="center"/>
      </w:pPr>
      <w:r>
        <w:rPr>
          <w:b/>
          <w:bCs/>
          <w:spacing w:val="-1"/>
          <w:sz w:val="28"/>
          <w:szCs w:val="28"/>
        </w:rPr>
        <w:t>Даниловского сельсовета Лопатинского района Пензенской области «</w:t>
      </w:r>
      <w:r>
        <w:rPr>
          <w:b/>
          <w:bCs/>
          <w:spacing w:val="-1"/>
          <w:sz w:val="28"/>
          <w:szCs w:val="28"/>
          <w:shd w:val="clear" w:color="auto" w:fill="FFFFFF"/>
        </w:rPr>
        <w:t xml:space="preserve">Создание и развитие </w:t>
      </w:r>
      <w:r>
        <w:rPr>
          <w:b/>
          <w:bCs/>
          <w:spacing w:val="-1"/>
          <w:sz w:val="28"/>
          <w:szCs w:val="28"/>
          <w:shd w:val="clear" w:color="auto" w:fill="FFFFFF"/>
        </w:rPr>
        <w:t>инфраструктуры на сельских территориях</w:t>
      </w:r>
      <w:r>
        <w:rPr>
          <w:b/>
          <w:bCs/>
          <w:spacing w:val="-1"/>
          <w:sz w:val="28"/>
          <w:szCs w:val="28"/>
        </w:rPr>
        <w:t xml:space="preserve">», </w:t>
      </w:r>
      <w:r>
        <w:rPr>
          <w:b/>
          <w:sz w:val="28"/>
          <w:szCs w:val="28"/>
        </w:rPr>
        <w:t>утвержденную постановлением  Даниловского сельсовета Лопатинского района Пензенской области от 28.12.2019№ 114 (с последующими изменениями)</w:t>
      </w:r>
    </w:p>
    <w:p w:rsidR="007256EA" w:rsidRDefault="000B7364">
      <w:pPr>
        <w:ind w:firstLine="709"/>
        <w:jc w:val="both"/>
      </w:pPr>
      <w:r>
        <w:rPr>
          <w:bCs/>
          <w:sz w:val="28"/>
          <w:szCs w:val="28"/>
        </w:rPr>
        <w:t xml:space="preserve">В целях приведения структуры муниципальной </w:t>
      </w:r>
      <w:hyperlink r:id="rId8">
        <w:r>
          <w:rPr>
            <w:rStyle w:val="-"/>
            <w:bCs/>
            <w:sz w:val="28"/>
            <w:szCs w:val="28"/>
          </w:rPr>
          <w:t xml:space="preserve">программы </w:t>
        </w:r>
      </w:hyperlink>
      <w:r>
        <w:rPr>
          <w:bCs/>
          <w:sz w:val="28"/>
          <w:szCs w:val="28"/>
        </w:rPr>
        <w:t xml:space="preserve"> Даниловского сельсовета Лопатинского района Пензенской области </w:t>
      </w:r>
      <w:r>
        <w:rPr>
          <w:spacing w:val="-1"/>
          <w:sz w:val="28"/>
          <w:szCs w:val="28"/>
        </w:rPr>
        <w:t>«</w:t>
      </w:r>
      <w:r>
        <w:rPr>
          <w:spacing w:val="-1"/>
          <w:sz w:val="28"/>
          <w:szCs w:val="28"/>
          <w:shd w:val="clear" w:color="auto" w:fill="FFFFFF"/>
        </w:rPr>
        <w:t>Создание и развитие инфраструктуры на сельски</w:t>
      </w:r>
      <w:r>
        <w:rPr>
          <w:spacing w:val="-1"/>
          <w:sz w:val="28"/>
          <w:szCs w:val="28"/>
          <w:shd w:val="clear" w:color="auto" w:fill="FFFFFF"/>
        </w:rPr>
        <w:t>х территориях</w:t>
      </w:r>
      <w:r>
        <w:rPr>
          <w:spacing w:val="-1"/>
          <w:sz w:val="28"/>
          <w:szCs w:val="28"/>
        </w:rPr>
        <w:t>»</w:t>
      </w:r>
      <w:r>
        <w:rPr>
          <w:bCs/>
          <w:sz w:val="28"/>
          <w:szCs w:val="28"/>
        </w:rPr>
        <w:t xml:space="preserve"> в соответствие с </w:t>
      </w:r>
      <w:hyperlink r:id="rId9">
        <w:r>
          <w:rPr>
            <w:rStyle w:val="-"/>
            <w:bCs/>
            <w:sz w:val="28"/>
            <w:szCs w:val="28"/>
          </w:rPr>
          <w:t>Порядком</w:t>
        </w:r>
      </w:hyperlink>
      <w:r>
        <w:rPr>
          <w:bCs/>
          <w:sz w:val="28"/>
          <w:szCs w:val="28"/>
        </w:rPr>
        <w:t xml:space="preserve"> разработки и реализации муниципальных  программ Даниловского сельсовета Лопат</w:t>
      </w:r>
      <w:r>
        <w:rPr>
          <w:bCs/>
          <w:sz w:val="28"/>
          <w:szCs w:val="28"/>
        </w:rPr>
        <w:t>инского района Пензенской области, утвержденным постановлением администрации Даниловского сельсовета Лопатинского  района Пензенской области от 05.11.2013 N 73 «</w:t>
      </w:r>
      <w:r>
        <w:rPr>
          <w:sz w:val="28"/>
          <w:szCs w:val="28"/>
        </w:rPr>
        <w:t xml:space="preserve">Об утверждении Порядка разработки и реализации муниципальных программ </w:t>
      </w:r>
      <w:r>
        <w:rPr>
          <w:bCs/>
          <w:sz w:val="28"/>
          <w:szCs w:val="28"/>
        </w:rPr>
        <w:t xml:space="preserve">Даниловского сельсовета </w:t>
      </w:r>
      <w:r>
        <w:rPr>
          <w:sz w:val="28"/>
          <w:szCs w:val="28"/>
        </w:rPr>
        <w:t>Л</w:t>
      </w:r>
      <w:r>
        <w:rPr>
          <w:sz w:val="28"/>
          <w:szCs w:val="28"/>
        </w:rPr>
        <w:t>опатинского района Пензенской области»</w:t>
      </w:r>
      <w:r>
        <w:rPr>
          <w:bCs/>
          <w:sz w:val="28"/>
          <w:szCs w:val="28"/>
        </w:rPr>
        <w:t>, и уточнения объема финансирования, руководствуясь решением КМС Даниловского сельсовета Лопатинского района Пензенской области от 25.12.2019 № 1-7/7 «О бюджете Даниловского сельсовета Лопатинского района Пензенской об</w:t>
      </w:r>
      <w:r>
        <w:rPr>
          <w:bCs/>
          <w:sz w:val="28"/>
          <w:szCs w:val="28"/>
        </w:rPr>
        <w:t>ласти на 2020 год и на плановый период 2021 и 2022 годов», Уставом Даниловского сельсовета Лопатинского района Пензенской области постановляет:</w:t>
      </w:r>
    </w:p>
    <w:p w:rsidR="007256EA" w:rsidRDefault="000B7364">
      <w:pPr>
        <w:ind w:firstLine="540"/>
        <w:jc w:val="both"/>
      </w:pPr>
      <w:r>
        <w:rPr>
          <w:sz w:val="28"/>
          <w:szCs w:val="28"/>
        </w:rPr>
        <w:t xml:space="preserve">1. Внести изменения в муниципальную </w:t>
      </w:r>
      <w:hyperlink r:id="rId10">
        <w:r>
          <w:rPr>
            <w:rStyle w:val="-"/>
            <w:sz w:val="28"/>
            <w:szCs w:val="28"/>
          </w:rPr>
          <w:t>программу</w:t>
        </w:r>
      </w:hyperlink>
      <w:r>
        <w:rPr>
          <w:bCs/>
          <w:sz w:val="28"/>
          <w:szCs w:val="28"/>
        </w:rPr>
        <w:t xml:space="preserve">Даниловского сельсовета </w:t>
      </w:r>
      <w:r>
        <w:rPr>
          <w:sz w:val="28"/>
          <w:szCs w:val="28"/>
        </w:rPr>
        <w:t xml:space="preserve">Лопатинского района Пензенской области </w:t>
      </w:r>
      <w:r>
        <w:rPr>
          <w:spacing w:val="-1"/>
          <w:sz w:val="28"/>
          <w:szCs w:val="28"/>
        </w:rPr>
        <w:t>«</w:t>
      </w:r>
      <w:r>
        <w:rPr>
          <w:spacing w:val="-1"/>
          <w:sz w:val="28"/>
          <w:szCs w:val="28"/>
          <w:shd w:val="clear" w:color="auto" w:fill="FFFFFF"/>
        </w:rPr>
        <w:t>Создание и развитие инфраструктуры на сельских территориях</w:t>
      </w:r>
      <w:r>
        <w:rPr>
          <w:spacing w:val="-1"/>
          <w:sz w:val="28"/>
          <w:szCs w:val="28"/>
        </w:rPr>
        <w:t>»</w:t>
      </w:r>
      <w:r>
        <w:rPr>
          <w:sz w:val="28"/>
          <w:szCs w:val="28"/>
        </w:rPr>
        <w:t xml:space="preserve"> (далее - Программа), утвержденную постановлением администраци</w:t>
      </w:r>
      <w:r>
        <w:rPr>
          <w:sz w:val="28"/>
          <w:szCs w:val="28"/>
        </w:rPr>
        <w:t xml:space="preserve">и </w:t>
      </w:r>
      <w:r>
        <w:rPr>
          <w:bCs/>
          <w:sz w:val="28"/>
          <w:szCs w:val="28"/>
        </w:rPr>
        <w:t xml:space="preserve">Даниловского сельсовета </w:t>
      </w:r>
      <w:r>
        <w:rPr>
          <w:sz w:val="28"/>
          <w:szCs w:val="28"/>
        </w:rPr>
        <w:t xml:space="preserve">Лопатинского района Пензенской области </w:t>
      </w:r>
      <w:r>
        <w:rPr>
          <w:sz w:val="28"/>
          <w:szCs w:val="28"/>
        </w:rPr>
        <w:t>от 28.12.2019№ 114</w:t>
      </w:r>
      <w:r>
        <w:rPr>
          <w:sz w:val="28"/>
          <w:szCs w:val="28"/>
        </w:rPr>
        <w:t xml:space="preserve"> «</w:t>
      </w:r>
      <w:r>
        <w:rPr>
          <w:sz w:val="28"/>
          <w:szCs w:val="28"/>
        </w:rPr>
        <w:t xml:space="preserve">Об утверждении муниципальной программы Даниловского  сельсовета  Лопатинского района Пензенской </w:t>
      </w:r>
      <w:r>
        <w:rPr>
          <w:sz w:val="28"/>
          <w:szCs w:val="28"/>
        </w:rPr>
        <w:lastRenderedPageBreak/>
        <w:t xml:space="preserve">области </w:t>
      </w:r>
      <w:r>
        <w:rPr>
          <w:spacing w:val="-1"/>
          <w:sz w:val="28"/>
          <w:szCs w:val="28"/>
        </w:rPr>
        <w:t>«</w:t>
      </w:r>
      <w:r>
        <w:rPr>
          <w:spacing w:val="-1"/>
          <w:sz w:val="28"/>
          <w:szCs w:val="28"/>
          <w:shd w:val="clear" w:color="auto" w:fill="FFFFFF"/>
        </w:rPr>
        <w:t>Создание и развитие инфраструктуры на сельских территориях</w:t>
      </w:r>
      <w:r>
        <w:rPr>
          <w:spacing w:val="-1"/>
          <w:sz w:val="28"/>
          <w:szCs w:val="28"/>
        </w:rPr>
        <w:t>»</w:t>
      </w:r>
      <w:r>
        <w:rPr>
          <w:sz w:val="28"/>
          <w:szCs w:val="28"/>
        </w:rPr>
        <w:t xml:space="preserve"> (с пос</w:t>
      </w:r>
      <w:r>
        <w:rPr>
          <w:sz w:val="28"/>
          <w:szCs w:val="28"/>
        </w:rPr>
        <w:t xml:space="preserve">ледующими изменениями), изложив ее в </w:t>
      </w:r>
      <w:hyperlink r:id="rId11">
        <w:r>
          <w:rPr>
            <w:rStyle w:val="-"/>
            <w:sz w:val="28"/>
            <w:szCs w:val="28"/>
          </w:rPr>
          <w:t>новой редакции</w:t>
        </w:r>
      </w:hyperlink>
      <w:r>
        <w:rPr>
          <w:sz w:val="28"/>
          <w:szCs w:val="28"/>
        </w:rPr>
        <w:t xml:space="preserve"> согласно приложению к настоящему постановлению.</w:t>
      </w:r>
    </w:p>
    <w:p w:rsidR="007256EA" w:rsidRDefault="007256EA">
      <w:pPr>
        <w:sectPr w:rsidR="007256EA">
          <w:pgSz w:w="11906" w:h="16838"/>
          <w:pgMar w:top="1134" w:right="851" w:bottom="1134" w:left="1418" w:header="0" w:footer="0" w:gutter="0"/>
          <w:cols w:space="720"/>
          <w:formProt w:val="0"/>
          <w:docGrid w:linePitch="249" w:charSpace="2047"/>
        </w:sectPr>
      </w:pPr>
    </w:p>
    <w:p w:rsidR="007256EA" w:rsidRDefault="000B7364">
      <w:pPr>
        <w:ind w:firstLine="540"/>
        <w:jc w:val="both"/>
        <w:rPr>
          <w:bCs/>
          <w:sz w:val="28"/>
          <w:szCs w:val="28"/>
        </w:rPr>
      </w:pPr>
      <w:r>
        <w:rPr>
          <w:bCs/>
          <w:sz w:val="28"/>
          <w:szCs w:val="28"/>
        </w:rPr>
        <w:lastRenderedPageBreak/>
        <w:t>2. Настоящее постановление действует в части, не противоречащей решению КМС Даниловского сельсовета Лопатинского района Пензенской области о бюджете Даниловского сельсовета Лопатинского района Пензенской области на очередной финансовы</w:t>
      </w:r>
      <w:r>
        <w:rPr>
          <w:bCs/>
          <w:sz w:val="28"/>
          <w:szCs w:val="28"/>
        </w:rPr>
        <w:t xml:space="preserve">й год и плановый период. </w:t>
      </w:r>
    </w:p>
    <w:p w:rsidR="007256EA" w:rsidRDefault="007256EA">
      <w:pPr>
        <w:widowControl/>
        <w:shd w:val="clear" w:color="auto" w:fill="FFFFFF"/>
        <w:jc w:val="both"/>
      </w:pPr>
    </w:p>
    <w:p w:rsidR="007256EA" w:rsidRDefault="000B7364">
      <w:pPr>
        <w:ind w:firstLine="567"/>
        <w:jc w:val="both"/>
      </w:pPr>
      <w:r>
        <w:rPr>
          <w:sz w:val="28"/>
          <w:szCs w:val="28"/>
        </w:rPr>
        <w:t xml:space="preserve">3. </w:t>
      </w:r>
      <w:r>
        <w:rPr>
          <w:spacing w:val="-4"/>
          <w:sz w:val="28"/>
          <w:szCs w:val="28"/>
        </w:rPr>
        <w:t>Настоящее постановление опубликовать в информационном бюллетене «Сельские вести</w:t>
      </w:r>
      <w:r>
        <w:rPr>
          <w:sz w:val="28"/>
          <w:szCs w:val="28"/>
        </w:rPr>
        <w:t xml:space="preserve">» и разместить (опубликовать) </w:t>
      </w:r>
      <w:r>
        <w:rPr>
          <w:spacing w:val="-9"/>
          <w:sz w:val="28"/>
          <w:szCs w:val="28"/>
        </w:rPr>
        <w:t xml:space="preserve">и на официальном сайте администрации </w:t>
      </w:r>
      <w:r>
        <w:rPr>
          <w:sz w:val="28"/>
          <w:szCs w:val="28"/>
        </w:rPr>
        <w:t>Даниловского</w:t>
      </w:r>
      <w:r>
        <w:rPr>
          <w:spacing w:val="-9"/>
          <w:sz w:val="28"/>
          <w:szCs w:val="28"/>
        </w:rPr>
        <w:t xml:space="preserve"> сельсовета Лопатинского района </w:t>
      </w:r>
      <w:r>
        <w:rPr>
          <w:spacing w:val="-6"/>
          <w:sz w:val="28"/>
          <w:szCs w:val="28"/>
        </w:rPr>
        <w:t>Пензенской области в информационно-т</w:t>
      </w:r>
      <w:r>
        <w:rPr>
          <w:spacing w:val="-6"/>
          <w:sz w:val="28"/>
          <w:szCs w:val="28"/>
        </w:rPr>
        <w:t>елекоммуникационной сети «Интернет».</w:t>
      </w:r>
    </w:p>
    <w:p w:rsidR="007256EA" w:rsidRDefault="000B7364">
      <w:pPr>
        <w:widowControl/>
        <w:shd w:val="clear" w:color="auto" w:fill="FFFFFF"/>
        <w:ind w:firstLine="567"/>
        <w:jc w:val="both"/>
      </w:pPr>
      <w:r>
        <w:rPr>
          <w:sz w:val="28"/>
          <w:szCs w:val="28"/>
        </w:rPr>
        <w:t xml:space="preserve">4. Контроль за исполнением настоящего постановления возложить на </w:t>
      </w:r>
      <w:r>
        <w:rPr>
          <w:spacing w:val="-6"/>
          <w:sz w:val="28"/>
          <w:szCs w:val="28"/>
        </w:rPr>
        <w:t xml:space="preserve">главу администрации </w:t>
      </w:r>
      <w:r>
        <w:rPr>
          <w:sz w:val="28"/>
          <w:szCs w:val="28"/>
        </w:rPr>
        <w:t>Даниловского</w:t>
      </w:r>
      <w:r>
        <w:rPr>
          <w:spacing w:val="-6"/>
          <w:sz w:val="28"/>
          <w:szCs w:val="28"/>
        </w:rPr>
        <w:t xml:space="preserve"> сельсовета Лопатинского района Пензенской области</w:t>
      </w:r>
      <w:r>
        <w:rPr>
          <w:sz w:val="28"/>
          <w:szCs w:val="28"/>
        </w:rPr>
        <w:t>.</w:t>
      </w:r>
    </w:p>
    <w:p w:rsidR="007256EA" w:rsidRDefault="007256EA">
      <w:pPr>
        <w:widowControl/>
        <w:shd w:val="clear" w:color="auto" w:fill="FFFFFF"/>
        <w:ind w:firstLine="709"/>
        <w:jc w:val="both"/>
        <w:rPr>
          <w:sz w:val="28"/>
          <w:szCs w:val="28"/>
        </w:rPr>
      </w:pPr>
      <w:bookmarkStart w:id="0" w:name="_GoBack"/>
      <w:bookmarkEnd w:id="0"/>
    </w:p>
    <w:p w:rsidR="007256EA" w:rsidRDefault="007256EA">
      <w:pPr>
        <w:widowControl/>
        <w:shd w:val="clear" w:color="auto" w:fill="FFFFFF"/>
        <w:ind w:firstLine="709"/>
        <w:jc w:val="both"/>
        <w:rPr>
          <w:sz w:val="28"/>
          <w:szCs w:val="28"/>
        </w:rPr>
      </w:pPr>
    </w:p>
    <w:p w:rsidR="007256EA" w:rsidRDefault="000B7364">
      <w:pPr>
        <w:widowControl/>
        <w:shd w:val="clear" w:color="auto" w:fill="FFFFFF"/>
        <w:ind w:firstLine="709"/>
        <w:jc w:val="both"/>
        <w:rPr>
          <w:sz w:val="28"/>
          <w:szCs w:val="28"/>
        </w:rPr>
      </w:pPr>
      <w:r>
        <w:rPr>
          <w:sz w:val="28"/>
          <w:szCs w:val="28"/>
        </w:rPr>
        <w:t xml:space="preserve">Глава администрации </w:t>
      </w:r>
    </w:p>
    <w:p w:rsidR="007256EA" w:rsidRDefault="000B7364">
      <w:pPr>
        <w:widowControl/>
        <w:shd w:val="clear" w:color="auto" w:fill="FFFFFF"/>
        <w:ind w:firstLine="709"/>
        <w:jc w:val="both"/>
        <w:rPr>
          <w:spacing w:val="-6"/>
          <w:sz w:val="28"/>
          <w:szCs w:val="28"/>
        </w:rPr>
      </w:pPr>
      <w:r>
        <w:rPr>
          <w:sz w:val="28"/>
          <w:szCs w:val="28"/>
        </w:rPr>
        <w:t>Даниловского</w:t>
      </w:r>
      <w:r>
        <w:rPr>
          <w:spacing w:val="-6"/>
          <w:sz w:val="28"/>
          <w:szCs w:val="28"/>
        </w:rPr>
        <w:t xml:space="preserve"> сельсовета </w:t>
      </w:r>
    </w:p>
    <w:p w:rsidR="007256EA" w:rsidRDefault="000B7364">
      <w:pPr>
        <w:widowControl/>
        <w:shd w:val="clear" w:color="auto" w:fill="FFFFFF"/>
        <w:ind w:firstLine="709"/>
        <w:jc w:val="both"/>
        <w:rPr>
          <w:spacing w:val="-6"/>
          <w:sz w:val="28"/>
          <w:szCs w:val="28"/>
        </w:rPr>
      </w:pPr>
      <w:r>
        <w:rPr>
          <w:spacing w:val="-6"/>
          <w:sz w:val="28"/>
          <w:szCs w:val="28"/>
        </w:rPr>
        <w:t xml:space="preserve">Лопатинского района </w:t>
      </w:r>
    </w:p>
    <w:p w:rsidR="007256EA" w:rsidRDefault="000B7364">
      <w:pPr>
        <w:widowControl/>
        <w:shd w:val="clear" w:color="auto" w:fill="FFFFFF"/>
        <w:ind w:firstLine="709"/>
        <w:jc w:val="both"/>
        <w:rPr>
          <w:sz w:val="28"/>
          <w:szCs w:val="28"/>
        </w:rPr>
      </w:pPr>
      <w:r>
        <w:rPr>
          <w:spacing w:val="-6"/>
          <w:sz w:val="28"/>
          <w:szCs w:val="28"/>
        </w:rPr>
        <w:t>Пензенской области</w:t>
      </w:r>
      <w:r>
        <w:rPr>
          <w:sz w:val="28"/>
          <w:szCs w:val="28"/>
        </w:rPr>
        <w:t xml:space="preserve">                                                              К.В. Дондукова</w:t>
      </w: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ind w:firstLine="709"/>
        <w:jc w:val="both"/>
        <w:rPr>
          <w:sz w:val="28"/>
          <w:szCs w:val="28"/>
        </w:rPr>
      </w:pPr>
    </w:p>
    <w:p w:rsidR="007256EA" w:rsidRDefault="007256EA">
      <w:pPr>
        <w:widowControl/>
        <w:shd w:val="clear" w:color="auto" w:fill="FFFFFF"/>
        <w:jc w:val="both"/>
        <w:rPr>
          <w:sz w:val="28"/>
          <w:szCs w:val="28"/>
        </w:rPr>
      </w:pPr>
    </w:p>
    <w:p w:rsidR="007256EA" w:rsidRDefault="007256EA">
      <w:pPr>
        <w:widowControl/>
        <w:shd w:val="clear" w:color="auto" w:fill="FFFFFF"/>
        <w:ind w:firstLine="709"/>
        <w:jc w:val="both"/>
        <w:rPr>
          <w:sz w:val="28"/>
          <w:szCs w:val="28"/>
        </w:rPr>
      </w:pPr>
    </w:p>
    <w:p w:rsidR="007256EA" w:rsidRDefault="007256EA">
      <w:pPr>
        <w:jc w:val="both"/>
        <w:rPr>
          <w:sz w:val="28"/>
          <w:szCs w:val="28"/>
        </w:rPr>
      </w:pPr>
    </w:p>
    <w:tbl>
      <w:tblPr>
        <w:tblW w:w="9828" w:type="dxa"/>
        <w:tblInd w:w="-106" w:type="dxa"/>
        <w:tblLook w:val="01E0"/>
      </w:tblPr>
      <w:tblGrid>
        <w:gridCol w:w="4608"/>
        <w:gridCol w:w="5220"/>
      </w:tblGrid>
      <w:tr w:rsidR="007256EA">
        <w:tc>
          <w:tcPr>
            <w:tcW w:w="4608" w:type="dxa"/>
            <w:shd w:val="clear" w:color="auto" w:fill="auto"/>
          </w:tcPr>
          <w:p w:rsidR="007256EA" w:rsidRDefault="007256EA">
            <w:pPr>
              <w:jc w:val="right"/>
              <w:outlineLvl w:val="1"/>
            </w:pPr>
          </w:p>
        </w:tc>
        <w:tc>
          <w:tcPr>
            <w:tcW w:w="5219" w:type="dxa"/>
            <w:shd w:val="clear" w:color="auto" w:fill="auto"/>
          </w:tcPr>
          <w:p w:rsidR="007256EA" w:rsidRDefault="000B7364">
            <w:pPr>
              <w:jc w:val="center"/>
              <w:rPr>
                <w:sz w:val="28"/>
                <w:szCs w:val="28"/>
              </w:rPr>
            </w:pPr>
            <w:r>
              <w:rPr>
                <w:sz w:val="28"/>
                <w:szCs w:val="28"/>
              </w:rPr>
              <w:t>Утверждена</w:t>
            </w:r>
          </w:p>
          <w:p w:rsidR="007256EA" w:rsidRDefault="000B7364">
            <w:pPr>
              <w:jc w:val="center"/>
              <w:outlineLvl w:val="1"/>
              <w:rPr>
                <w:sz w:val="28"/>
                <w:szCs w:val="28"/>
              </w:rPr>
            </w:pPr>
            <w:r>
              <w:rPr>
                <w:sz w:val="28"/>
                <w:szCs w:val="28"/>
              </w:rPr>
              <w:t>Постановлением администрации Даниловского сельсовета Лопатинского района Пензенской области</w:t>
            </w:r>
          </w:p>
          <w:p w:rsidR="007256EA" w:rsidRDefault="000B7364">
            <w:pPr>
              <w:jc w:val="center"/>
              <w:outlineLvl w:val="1"/>
              <w:rPr>
                <w:color w:val="FF0000"/>
                <w:sz w:val="24"/>
                <w:szCs w:val="24"/>
              </w:rPr>
            </w:pPr>
            <w:r>
              <w:rPr>
                <w:color w:val="FF0000"/>
                <w:sz w:val="28"/>
                <w:szCs w:val="28"/>
              </w:rPr>
              <w:t xml:space="preserve">от                                № </w:t>
            </w:r>
          </w:p>
        </w:tc>
      </w:tr>
    </w:tbl>
    <w:p w:rsidR="007256EA" w:rsidRDefault="007256EA">
      <w:pPr>
        <w:jc w:val="center"/>
        <w:rPr>
          <w:sz w:val="28"/>
          <w:szCs w:val="28"/>
        </w:rPr>
      </w:pPr>
    </w:p>
    <w:p w:rsidR="007256EA" w:rsidRDefault="000B7364">
      <w:pPr>
        <w:jc w:val="center"/>
        <w:rPr>
          <w:sz w:val="28"/>
          <w:szCs w:val="28"/>
        </w:rPr>
      </w:pPr>
      <w:r>
        <w:rPr>
          <w:sz w:val="28"/>
          <w:szCs w:val="28"/>
        </w:rPr>
        <w:t>Паспорт</w:t>
      </w:r>
    </w:p>
    <w:p w:rsidR="007256EA" w:rsidRDefault="000B7364">
      <w:pPr>
        <w:jc w:val="center"/>
        <w:rPr>
          <w:sz w:val="28"/>
          <w:szCs w:val="28"/>
        </w:rPr>
      </w:pPr>
      <w:r>
        <w:rPr>
          <w:sz w:val="28"/>
          <w:szCs w:val="28"/>
        </w:rPr>
        <w:t>программы Даниловского сельсовета Лопатинского района Пензенской области «</w:t>
      </w:r>
      <w:r>
        <w:rPr>
          <w:sz w:val="28"/>
          <w:szCs w:val="28"/>
          <w:shd w:val="clear" w:color="auto" w:fill="FFFFFF"/>
        </w:rPr>
        <w:t xml:space="preserve">Создание и развитие инфраструктуры на территории </w:t>
      </w:r>
      <w:r>
        <w:rPr>
          <w:sz w:val="28"/>
          <w:szCs w:val="28"/>
        </w:rPr>
        <w:t>Даниловского сельсовета Лопатинского района Пензенской области»</w:t>
      </w:r>
    </w:p>
    <w:tbl>
      <w:tblPr>
        <w:tblW w:w="9761" w:type="dxa"/>
        <w:tblInd w:w="-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42" w:type="dxa"/>
          <w:bottom w:w="102" w:type="dxa"/>
          <w:right w:w="62" w:type="dxa"/>
        </w:tblCellMar>
        <w:tblLook w:val="0000"/>
      </w:tblPr>
      <w:tblGrid>
        <w:gridCol w:w="2693"/>
        <w:gridCol w:w="360"/>
        <w:gridCol w:w="6708"/>
      </w:tblGrid>
      <w:tr w:rsidR="007256EA">
        <w:tc>
          <w:tcPr>
            <w:tcW w:w="2693"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pPr>
            <w:r>
              <w:rPr>
                <w:sz w:val="28"/>
                <w:szCs w:val="28"/>
              </w:rPr>
              <w:t>Наименование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both"/>
              <w:rPr>
                <w:sz w:val="28"/>
                <w:szCs w:val="28"/>
              </w:rPr>
            </w:pPr>
            <w:r>
              <w:rPr>
                <w:sz w:val="28"/>
                <w:szCs w:val="28"/>
              </w:rPr>
              <w:t>Создание и развитие инфраструктуры на территории Даниловского сельсовета Лопатинского района Пензенской области</w:t>
            </w:r>
          </w:p>
        </w:tc>
      </w:tr>
      <w:tr w:rsidR="007256EA">
        <w:tc>
          <w:tcPr>
            <w:tcW w:w="2693"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pPr>
            <w:r>
              <w:rPr>
                <w:color w:val="000000"/>
                <w:sz w:val="28"/>
                <w:szCs w:val="28"/>
              </w:rPr>
              <w:t>Разработчик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both"/>
              <w:rPr>
                <w:sz w:val="28"/>
                <w:szCs w:val="28"/>
              </w:rPr>
            </w:pPr>
            <w:r>
              <w:rPr>
                <w:sz w:val="28"/>
                <w:szCs w:val="28"/>
              </w:rPr>
              <w:t>Администрация Даниловского сельсовета Лопатинского района Пензенской области</w:t>
            </w:r>
          </w:p>
        </w:tc>
      </w:tr>
      <w:tr w:rsidR="007256EA">
        <w:tc>
          <w:tcPr>
            <w:tcW w:w="2693"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pPr>
            <w:r>
              <w:rPr>
                <w:sz w:val="28"/>
                <w:szCs w:val="28"/>
              </w:rPr>
              <w:t>Соисполнители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outlineLvl w:val="0"/>
              <w:rPr>
                <w:sz w:val="28"/>
                <w:szCs w:val="28"/>
              </w:rPr>
            </w:pPr>
            <w:r>
              <w:rPr>
                <w:sz w:val="28"/>
                <w:szCs w:val="28"/>
              </w:rPr>
              <w:t xml:space="preserve">Министерство сельского хозяйства Пензенской области; </w:t>
            </w:r>
          </w:p>
        </w:tc>
      </w:tr>
      <w:tr w:rsidR="007256EA">
        <w:trPr>
          <w:trHeight w:val="790"/>
        </w:trPr>
        <w:tc>
          <w:tcPr>
            <w:tcW w:w="2693"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pPr>
            <w:r>
              <w:rPr>
                <w:sz w:val="28"/>
                <w:szCs w:val="28"/>
              </w:rPr>
              <w:t>Цели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both"/>
              <w:rPr>
                <w:sz w:val="28"/>
                <w:szCs w:val="28"/>
              </w:rPr>
            </w:pPr>
            <w:r>
              <w:rPr>
                <w:sz w:val="28"/>
                <w:szCs w:val="28"/>
              </w:rPr>
              <w:t>обеспечение создания комфортных условий жизнедеятельности на территории Даниловского сельсовета Лопатинского района Пензенской области</w:t>
            </w:r>
          </w:p>
        </w:tc>
      </w:tr>
      <w:tr w:rsidR="007256EA">
        <w:tc>
          <w:tcPr>
            <w:tcW w:w="2693"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pPr>
            <w:r>
              <w:rPr>
                <w:sz w:val="28"/>
                <w:szCs w:val="28"/>
              </w:rPr>
              <w:t>Задачи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both"/>
              <w:rPr>
                <w:sz w:val="28"/>
                <w:szCs w:val="28"/>
              </w:rPr>
            </w:pPr>
            <w:r>
              <w:rPr>
                <w:sz w:val="28"/>
                <w:szCs w:val="28"/>
              </w:rPr>
              <w:t xml:space="preserve">1.Повышение уровня </w:t>
            </w:r>
            <w:r>
              <w:rPr>
                <w:sz w:val="28"/>
                <w:szCs w:val="28"/>
              </w:rPr>
              <w:t>комплексного обустройства населенных пунктов, расположенных на территории Даниловского сельсовета Лопатинского района Пензенской области.</w:t>
            </w:r>
          </w:p>
          <w:p w:rsidR="007256EA" w:rsidRDefault="000B7364">
            <w:pPr>
              <w:jc w:val="both"/>
              <w:rPr>
                <w:color w:val="000000"/>
                <w:sz w:val="28"/>
                <w:szCs w:val="28"/>
              </w:rPr>
            </w:pPr>
            <w:r>
              <w:rPr>
                <w:color w:val="000000"/>
                <w:spacing w:val="-2"/>
                <w:sz w:val="28"/>
                <w:szCs w:val="28"/>
              </w:rPr>
              <w:t>2.</w:t>
            </w:r>
            <w:r>
              <w:rPr>
                <w:color w:val="000000"/>
                <w:sz w:val="28"/>
                <w:szCs w:val="28"/>
              </w:rPr>
              <w:t xml:space="preserve">Обеспечение более комфортных условий проживания населения </w:t>
            </w:r>
            <w:r>
              <w:rPr>
                <w:sz w:val="28"/>
                <w:szCs w:val="28"/>
              </w:rPr>
              <w:t>Даниловского</w:t>
            </w:r>
            <w:r>
              <w:rPr>
                <w:color w:val="000000"/>
                <w:sz w:val="28"/>
                <w:szCs w:val="28"/>
              </w:rPr>
              <w:t xml:space="preserve"> сельсовета. </w:t>
            </w:r>
          </w:p>
          <w:p w:rsidR="007256EA" w:rsidRDefault="000B7364">
            <w:pPr>
              <w:jc w:val="both"/>
              <w:rPr>
                <w:sz w:val="28"/>
                <w:szCs w:val="28"/>
              </w:rPr>
            </w:pPr>
            <w:r>
              <w:rPr>
                <w:sz w:val="28"/>
                <w:szCs w:val="28"/>
              </w:rPr>
              <w:t xml:space="preserve">3. Повышение качества </w:t>
            </w:r>
            <w:r>
              <w:rPr>
                <w:sz w:val="28"/>
                <w:szCs w:val="28"/>
              </w:rPr>
              <w:t>предоставляемых ЖКУ.</w:t>
            </w:r>
          </w:p>
          <w:p w:rsidR="007256EA" w:rsidRDefault="000B7364">
            <w:pPr>
              <w:widowControl/>
              <w:jc w:val="both"/>
              <w:rPr>
                <w:sz w:val="28"/>
                <w:szCs w:val="28"/>
              </w:rPr>
            </w:pPr>
            <w:r>
              <w:rPr>
                <w:color w:val="000000"/>
                <w:sz w:val="28"/>
                <w:szCs w:val="28"/>
              </w:rPr>
              <w:t xml:space="preserve">4.Улучшение экологической обстановки в </w:t>
            </w:r>
            <w:r>
              <w:rPr>
                <w:sz w:val="28"/>
                <w:szCs w:val="28"/>
              </w:rPr>
              <w:t>Даниловском</w:t>
            </w:r>
            <w:r>
              <w:rPr>
                <w:color w:val="000000"/>
                <w:sz w:val="28"/>
                <w:szCs w:val="28"/>
              </w:rPr>
              <w:t xml:space="preserve"> сельсовете.</w:t>
            </w:r>
          </w:p>
          <w:p w:rsidR="007256EA" w:rsidRDefault="000B7364">
            <w:pPr>
              <w:widowControl/>
              <w:jc w:val="both"/>
              <w:rPr>
                <w:sz w:val="28"/>
                <w:szCs w:val="28"/>
              </w:rPr>
            </w:pPr>
            <w:r>
              <w:rPr>
                <w:sz w:val="28"/>
                <w:szCs w:val="28"/>
              </w:rPr>
              <w:t>5.Развитие питьевого и технического водоснабжения и водоотведения (строительство или реконструкция систем водоотведения и канализации, очистных сооружений, станций обезжеле</w:t>
            </w:r>
            <w:r>
              <w:rPr>
                <w:sz w:val="28"/>
                <w:szCs w:val="28"/>
              </w:rPr>
              <w:t>зивания воды, локальных водопроводов, водозаборных сооружений.</w:t>
            </w:r>
          </w:p>
          <w:p w:rsidR="007256EA" w:rsidRDefault="000B7364">
            <w:pPr>
              <w:widowControl/>
              <w:jc w:val="both"/>
              <w:rPr>
                <w:sz w:val="28"/>
                <w:szCs w:val="28"/>
              </w:rPr>
            </w:pPr>
            <w:r>
              <w:rPr>
                <w:sz w:val="28"/>
                <w:szCs w:val="28"/>
              </w:rPr>
              <w:t xml:space="preserve">6.Развитие объектов жилищно-коммунального хозяйства (строительство блочно-модульных </w:t>
            </w:r>
            <w:r>
              <w:rPr>
                <w:sz w:val="28"/>
                <w:szCs w:val="28"/>
              </w:rPr>
              <w:lastRenderedPageBreak/>
              <w:t>котельных и перевод много квартирных домов на индивидуальное отопление)</w:t>
            </w:r>
          </w:p>
          <w:p w:rsidR="007256EA" w:rsidRDefault="000B7364">
            <w:pPr>
              <w:widowControl/>
              <w:jc w:val="both"/>
              <w:rPr>
                <w:sz w:val="28"/>
                <w:szCs w:val="28"/>
              </w:rPr>
            </w:pPr>
            <w:r>
              <w:rPr>
                <w:sz w:val="28"/>
                <w:szCs w:val="28"/>
              </w:rPr>
              <w:t xml:space="preserve">7.Развитие энергообеспечения </w:t>
            </w:r>
            <w:r>
              <w:rPr>
                <w:sz w:val="28"/>
                <w:szCs w:val="28"/>
              </w:rPr>
              <w:t>(строительство, приобретение и монтаж газопоршневых установок, газгольдеров, газораспределительных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w:t>
            </w:r>
            <w:r>
              <w:rPr>
                <w:sz w:val="28"/>
                <w:szCs w:val="28"/>
              </w:rPr>
              <w:t>льзовании знергосберегающих технологий), строительство и оборудование автономных и возобновляемых источников энергии  с применением технологий энергосбережения).</w:t>
            </w:r>
          </w:p>
        </w:tc>
      </w:tr>
      <w:tr w:rsidR="007256EA">
        <w:tc>
          <w:tcPr>
            <w:tcW w:w="2693"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pPr>
            <w:r>
              <w:rPr>
                <w:sz w:val="28"/>
                <w:szCs w:val="28"/>
              </w:rPr>
              <w:lastRenderedPageBreak/>
              <w:t>Целевые показатели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7256EA">
            <w:pPr>
              <w:widowControl/>
              <w:rPr>
                <w:sz w:val="28"/>
                <w:szCs w:val="28"/>
              </w:rPr>
            </w:pP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both"/>
              <w:rPr>
                <w:sz w:val="28"/>
                <w:szCs w:val="28"/>
              </w:rPr>
            </w:pPr>
            <w:r>
              <w:rPr>
                <w:sz w:val="28"/>
                <w:szCs w:val="28"/>
              </w:rPr>
              <w:t>количество реализованных проектов по благоустройству сельских т</w:t>
            </w:r>
            <w:r>
              <w:rPr>
                <w:sz w:val="28"/>
                <w:szCs w:val="28"/>
              </w:rPr>
              <w:t>ерриторий:</w:t>
            </w:r>
          </w:p>
          <w:p w:rsidR="007256EA" w:rsidRDefault="000B7364">
            <w:pPr>
              <w:widowControl/>
              <w:jc w:val="both"/>
              <w:rPr>
                <w:sz w:val="28"/>
                <w:szCs w:val="28"/>
              </w:rPr>
            </w:pPr>
            <w:r>
              <w:rPr>
                <w:sz w:val="28"/>
                <w:szCs w:val="28"/>
              </w:rPr>
              <w:t>- ввод в действие контейнерных площадок для твердых коммунальных отходов, ед.;</w:t>
            </w:r>
          </w:p>
          <w:p w:rsidR="007256EA" w:rsidRDefault="000B7364">
            <w:pPr>
              <w:widowControl/>
              <w:jc w:val="both"/>
              <w:rPr>
                <w:sz w:val="28"/>
                <w:szCs w:val="28"/>
              </w:rPr>
            </w:pPr>
            <w:r>
              <w:rPr>
                <w:sz w:val="28"/>
                <w:szCs w:val="28"/>
              </w:rPr>
              <w:t>- создание и обустройство детской игровой площадки;</w:t>
            </w:r>
          </w:p>
          <w:p w:rsidR="007256EA" w:rsidRDefault="000B7364">
            <w:pPr>
              <w:widowControl/>
              <w:jc w:val="both"/>
              <w:rPr>
                <w:sz w:val="28"/>
                <w:szCs w:val="28"/>
              </w:rPr>
            </w:pPr>
            <w:r>
              <w:rPr>
                <w:sz w:val="28"/>
                <w:szCs w:val="28"/>
              </w:rPr>
              <w:t>- о</w:t>
            </w:r>
            <w:r>
              <w:rPr>
                <w:color w:val="333333"/>
                <w:sz w:val="28"/>
                <w:szCs w:val="28"/>
                <w:shd w:val="clear" w:color="auto" w:fill="FFFFFF"/>
              </w:rPr>
              <w:t>бустройства природного ландшафта вблизи родника</w:t>
            </w:r>
          </w:p>
        </w:tc>
      </w:tr>
      <w:tr w:rsidR="007256EA">
        <w:tc>
          <w:tcPr>
            <w:tcW w:w="2693"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pPr>
            <w:r>
              <w:rPr>
                <w:sz w:val="28"/>
                <w:szCs w:val="28"/>
              </w:rPr>
              <w:t>Этапы и сроки реализации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both"/>
              <w:rPr>
                <w:sz w:val="28"/>
                <w:szCs w:val="28"/>
              </w:rPr>
            </w:pPr>
            <w:r>
              <w:rPr>
                <w:sz w:val="28"/>
                <w:szCs w:val="28"/>
              </w:rPr>
              <w:t>2020-2025 годы</w:t>
            </w:r>
          </w:p>
        </w:tc>
      </w:tr>
      <w:tr w:rsidR="007256EA">
        <w:tc>
          <w:tcPr>
            <w:tcW w:w="2693"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pPr>
            <w:r>
              <w:rPr>
                <w:sz w:val="28"/>
                <w:szCs w:val="28"/>
              </w:rPr>
              <w:t xml:space="preserve">Объемы </w:t>
            </w:r>
            <w:r>
              <w:rPr>
                <w:sz w:val="28"/>
                <w:szCs w:val="28"/>
              </w:rPr>
              <w:t>бюджетных ассигнований 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both"/>
            </w:pPr>
            <w:r>
              <w:rPr>
                <w:color w:val="000000"/>
                <w:sz w:val="28"/>
                <w:szCs w:val="28"/>
              </w:rPr>
              <w:t xml:space="preserve">общий объем бюджетных ассигнований на реализацию подпрограммы составляет </w:t>
            </w:r>
            <w:r>
              <w:rPr>
                <w:bCs/>
                <w:color w:val="000000"/>
                <w:sz w:val="28"/>
                <w:szCs w:val="28"/>
              </w:rPr>
              <w:t>678,0</w:t>
            </w:r>
            <w:r>
              <w:rPr>
                <w:color w:val="000000"/>
                <w:sz w:val="28"/>
                <w:szCs w:val="28"/>
              </w:rPr>
              <w:t>тыс. рублей, в том числе:</w:t>
            </w:r>
          </w:p>
          <w:p w:rsidR="007256EA" w:rsidRDefault="000B7364">
            <w:pPr>
              <w:widowControl/>
              <w:jc w:val="both"/>
            </w:pPr>
            <w:r>
              <w:rPr>
                <w:color w:val="000000"/>
                <w:sz w:val="28"/>
                <w:szCs w:val="28"/>
              </w:rPr>
              <w:t xml:space="preserve">-  средства бюджета Пензенской области – </w:t>
            </w:r>
            <w:r>
              <w:rPr>
                <w:rFonts w:cs="Arial"/>
                <w:color w:val="000000"/>
                <w:sz w:val="28"/>
                <w:szCs w:val="28"/>
              </w:rPr>
              <w:t>483,2</w:t>
            </w:r>
            <w:r>
              <w:rPr>
                <w:color w:val="000000"/>
                <w:sz w:val="28"/>
                <w:szCs w:val="28"/>
              </w:rPr>
              <w:t>тыс. рублей, из них по годам:</w:t>
            </w:r>
          </w:p>
          <w:p w:rsidR="007256EA" w:rsidRDefault="000B7364">
            <w:pPr>
              <w:widowControl/>
              <w:jc w:val="both"/>
            </w:pPr>
            <w:r>
              <w:rPr>
                <w:color w:val="000000"/>
                <w:sz w:val="28"/>
                <w:szCs w:val="28"/>
              </w:rPr>
              <w:t>2020 год – 483,2. рублей;</w:t>
            </w:r>
          </w:p>
          <w:p w:rsidR="007256EA" w:rsidRDefault="000B7364">
            <w:pPr>
              <w:widowControl/>
              <w:jc w:val="both"/>
              <w:rPr>
                <w:sz w:val="28"/>
                <w:szCs w:val="28"/>
              </w:rPr>
            </w:pPr>
            <w:r>
              <w:rPr>
                <w:color w:val="000000"/>
                <w:sz w:val="28"/>
                <w:szCs w:val="28"/>
              </w:rPr>
              <w:t>2021 год - ___0</w:t>
            </w:r>
            <w:r>
              <w:rPr>
                <w:color w:val="000000"/>
                <w:sz w:val="28"/>
                <w:szCs w:val="28"/>
              </w:rPr>
              <w:t>_____ тыс. рублей;</w:t>
            </w:r>
          </w:p>
          <w:p w:rsidR="007256EA" w:rsidRDefault="000B7364">
            <w:pPr>
              <w:widowControl/>
              <w:jc w:val="both"/>
              <w:rPr>
                <w:sz w:val="28"/>
                <w:szCs w:val="28"/>
              </w:rPr>
            </w:pPr>
            <w:r>
              <w:rPr>
                <w:color w:val="000000"/>
                <w:sz w:val="28"/>
                <w:szCs w:val="28"/>
              </w:rPr>
              <w:t>2022 год – ___0_____ тыс. рублей;</w:t>
            </w:r>
          </w:p>
          <w:p w:rsidR="007256EA" w:rsidRDefault="000B7364">
            <w:pPr>
              <w:widowControl/>
              <w:jc w:val="both"/>
              <w:rPr>
                <w:sz w:val="28"/>
                <w:szCs w:val="28"/>
              </w:rPr>
            </w:pPr>
            <w:r>
              <w:rPr>
                <w:color w:val="000000"/>
                <w:sz w:val="28"/>
                <w:szCs w:val="28"/>
              </w:rPr>
              <w:t>2023 год – ___0_____ тыс. рублей;</w:t>
            </w:r>
          </w:p>
          <w:p w:rsidR="007256EA" w:rsidRDefault="000B7364">
            <w:pPr>
              <w:widowControl/>
              <w:jc w:val="both"/>
              <w:rPr>
                <w:sz w:val="28"/>
                <w:szCs w:val="28"/>
              </w:rPr>
            </w:pPr>
            <w:r>
              <w:rPr>
                <w:color w:val="000000"/>
                <w:sz w:val="28"/>
                <w:szCs w:val="28"/>
              </w:rPr>
              <w:t>2024 год – ___0_____ тыс. рублей;</w:t>
            </w:r>
          </w:p>
          <w:p w:rsidR="007256EA" w:rsidRDefault="000B7364">
            <w:pPr>
              <w:widowControl/>
              <w:jc w:val="both"/>
              <w:rPr>
                <w:sz w:val="28"/>
                <w:szCs w:val="28"/>
              </w:rPr>
            </w:pPr>
            <w:r>
              <w:rPr>
                <w:color w:val="000000"/>
                <w:sz w:val="28"/>
                <w:szCs w:val="28"/>
              </w:rPr>
              <w:t>2025 год – ___0_____ тыс. рублей;</w:t>
            </w:r>
          </w:p>
          <w:p w:rsidR="007256EA" w:rsidRDefault="000B7364">
            <w:pPr>
              <w:widowControl/>
              <w:jc w:val="both"/>
            </w:pPr>
            <w:r>
              <w:rPr>
                <w:color w:val="000000"/>
                <w:sz w:val="28"/>
                <w:szCs w:val="28"/>
              </w:rPr>
              <w:t xml:space="preserve">- бюджет Даниловского сельсовета Лопатинского района Пензенской области – </w:t>
            </w:r>
            <w:r>
              <w:rPr>
                <w:rFonts w:cs="Arial"/>
                <w:color w:val="000000"/>
                <w:sz w:val="28"/>
                <w:szCs w:val="28"/>
              </w:rPr>
              <w:t>35,0</w:t>
            </w:r>
            <w:r>
              <w:rPr>
                <w:color w:val="000000"/>
                <w:sz w:val="28"/>
                <w:szCs w:val="28"/>
              </w:rPr>
              <w:t xml:space="preserve">тыс. рублей, из них по </w:t>
            </w:r>
            <w:r>
              <w:rPr>
                <w:color w:val="000000"/>
                <w:sz w:val="28"/>
                <w:szCs w:val="28"/>
              </w:rPr>
              <w:t>годам:</w:t>
            </w:r>
          </w:p>
          <w:p w:rsidR="007256EA" w:rsidRDefault="000B7364">
            <w:pPr>
              <w:widowControl/>
              <w:jc w:val="both"/>
            </w:pPr>
            <w:r>
              <w:rPr>
                <w:color w:val="000000"/>
                <w:sz w:val="28"/>
                <w:szCs w:val="28"/>
              </w:rPr>
              <w:t xml:space="preserve">2020 год – </w:t>
            </w:r>
            <w:r>
              <w:rPr>
                <w:rFonts w:cs="Arial"/>
                <w:color w:val="000000"/>
                <w:sz w:val="28"/>
                <w:szCs w:val="28"/>
              </w:rPr>
              <w:t>35,0</w:t>
            </w:r>
            <w:r>
              <w:rPr>
                <w:color w:val="000000"/>
                <w:sz w:val="28"/>
                <w:szCs w:val="28"/>
              </w:rPr>
              <w:t>тыс. рублей;</w:t>
            </w:r>
          </w:p>
          <w:p w:rsidR="007256EA" w:rsidRDefault="000B7364">
            <w:pPr>
              <w:widowControl/>
              <w:jc w:val="both"/>
              <w:rPr>
                <w:sz w:val="28"/>
                <w:szCs w:val="28"/>
              </w:rPr>
            </w:pPr>
            <w:r>
              <w:rPr>
                <w:color w:val="000000"/>
                <w:sz w:val="28"/>
                <w:szCs w:val="28"/>
              </w:rPr>
              <w:t>2021 год – ___0__тыс. рублей;</w:t>
            </w:r>
          </w:p>
          <w:p w:rsidR="007256EA" w:rsidRDefault="000B7364">
            <w:pPr>
              <w:widowControl/>
              <w:jc w:val="both"/>
              <w:rPr>
                <w:sz w:val="28"/>
                <w:szCs w:val="28"/>
              </w:rPr>
            </w:pPr>
            <w:r>
              <w:rPr>
                <w:color w:val="000000"/>
                <w:sz w:val="28"/>
                <w:szCs w:val="28"/>
              </w:rPr>
              <w:t>2022 год – ___0___ тыс. рублей;</w:t>
            </w:r>
          </w:p>
          <w:p w:rsidR="007256EA" w:rsidRDefault="000B7364">
            <w:pPr>
              <w:widowControl/>
              <w:jc w:val="both"/>
              <w:rPr>
                <w:sz w:val="28"/>
                <w:szCs w:val="28"/>
              </w:rPr>
            </w:pPr>
            <w:r>
              <w:rPr>
                <w:color w:val="000000"/>
                <w:sz w:val="28"/>
                <w:szCs w:val="28"/>
              </w:rPr>
              <w:t>2023 год – ___0__ тыс. рублей;</w:t>
            </w:r>
          </w:p>
          <w:p w:rsidR="007256EA" w:rsidRDefault="000B7364">
            <w:pPr>
              <w:widowControl/>
              <w:jc w:val="both"/>
              <w:rPr>
                <w:sz w:val="28"/>
                <w:szCs w:val="28"/>
              </w:rPr>
            </w:pPr>
            <w:r>
              <w:rPr>
                <w:color w:val="000000"/>
                <w:sz w:val="28"/>
                <w:szCs w:val="28"/>
              </w:rPr>
              <w:t>2024 год – ___0___ тыс. рублей;</w:t>
            </w:r>
          </w:p>
          <w:p w:rsidR="007256EA" w:rsidRDefault="000B7364">
            <w:pPr>
              <w:widowControl/>
              <w:jc w:val="both"/>
              <w:rPr>
                <w:sz w:val="28"/>
                <w:szCs w:val="28"/>
              </w:rPr>
            </w:pPr>
            <w:r>
              <w:rPr>
                <w:color w:val="000000"/>
                <w:sz w:val="28"/>
                <w:szCs w:val="28"/>
              </w:rPr>
              <w:t>2025 год – ___0___ тыс. рублей;</w:t>
            </w:r>
          </w:p>
          <w:p w:rsidR="007256EA" w:rsidRDefault="000B7364">
            <w:pPr>
              <w:widowControl/>
              <w:jc w:val="both"/>
            </w:pPr>
            <w:r>
              <w:rPr>
                <w:color w:val="000000"/>
                <w:sz w:val="28"/>
                <w:szCs w:val="28"/>
              </w:rPr>
              <w:t xml:space="preserve">- внебюджетные средства – </w:t>
            </w:r>
            <w:r>
              <w:rPr>
                <w:rFonts w:cs="Arial"/>
                <w:color w:val="000000"/>
                <w:sz w:val="28"/>
                <w:szCs w:val="28"/>
              </w:rPr>
              <w:t>159,8</w:t>
            </w:r>
            <w:r>
              <w:rPr>
                <w:color w:val="000000"/>
                <w:sz w:val="28"/>
                <w:szCs w:val="28"/>
              </w:rPr>
              <w:t xml:space="preserve">тыс. рублей, из них </w:t>
            </w:r>
            <w:r>
              <w:rPr>
                <w:color w:val="000000"/>
                <w:sz w:val="28"/>
                <w:szCs w:val="28"/>
              </w:rPr>
              <w:lastRenderedPageBreak/>
              <w:t>по годам:</w:t>
            </w:r>
          </w:p>
          <w:p w:rsidR="007256EA" w:rsidRDefault="000B7364">
            <w:pPr>
              <w:widowControl/>
              <w:jc w:val="both"/>
            </w:pPr>
            <w:r>
              <w:rPr>
                <w:color w:val="000000"/>
                <w:sz w:val="28"/>
                <w:szCs w:val="28"/>
              </w:rPr>
              <w:t xml:space="preserve">2020 год – </w:t>
            </w:r>
            <w:r>
              <w:rPr>
                <w:rFonts w:cs="Arial"/>
                <w:color w:val="000000"/>
                <w:sz w:val="28"/>
                <w:szCs w:val="28"/>
              </w:rPr>
              <w:t>159,8</w:t>
            </w:r>
            <w:r>
              <w:rPr>
                <w:color w:val="000000"/>
                <w:sz w:val="28"/>
                <w:szCs w:val="28"/>
              </w:rPr>
              <w:t>тыс. рублей;</w:t>
            </w:r>
          </w:p>
          <w:p w:rsidR="007256EA" w:rsidRDefault="000B7364">
            <w:pPr>
              <w:widowControl/>
              <w:jc w:val="both"/>
              <w:rPr>
                <w:sz w:val="28"/>
                <w:szCs w:val="28"/>
              </w:rPr>
            </w:pPr>
            <w:r>
              <w:rPr>
                <w:color w:val="000000"/>
                <w:sz w:val="28"/>
                <w:szCs w:val="28"/>
              </w:rPr>
              <w:t>2021 год – ___0__тыс. рублей;</w:t>
            </w:r>
          </w:p>
          <w:p w:rsidR="007256EA" w:rsidRDefault="000B7364">
            <w:pPr>
              <w:widowControl/>
              <w:jc w:val="both"/>
              <w:rPr>
                <w:sz w:val="28"/>
                <w:szCs w:val="28"/>
              </w:rPr>
            </w:pPr>
            <w:r>
              <w:rPr>
                <w:color w:val="000000"/>
                <w:sz w:val="28"/>
                <w:szCs w:val="28"/>
              </w:rPr>
              <w:t>2022 год – ___0___ тыс. рублей;</w:t>
            </w:r>
          </w:p>
          <w:p w:rsidR="007256EA" w:rsidRDefault="000B7364">
            <w:pPr>
              <w:widowControl/>
              <w:jc w:val="both"/>
              <w:rPr>
                <w:sz w:val="28"/>
                <w:szCs w:val="28"/>
              </w:rPr>
            </w:pPr>
            <w:r>
              <w:rPr>
                <w:color w:val="000000"/>
                <w:sz w:val="28"/>
                <w:szCs w:val="28"/>
              </w:rPr>
              <w:t>2023 год – ___0__ тыс. рублей;</w:t>
            </w:r>
          </w:p>
          <w:p w:rsidR="007256EA" w:rsidRDefault="000B7364">
            <w:pPr>
              <w:widowControl/>
              <w:jc w:val="both"/>
              <w:rPr>
                <w:sz w:val="28"/>
                <w:szCs w:val="28"/>
              </w:rPr>
            </w:pPr>
            <w:r>
              <w:rPr>
                <w:color w:val="000000"/>
                <w:sz w:val="28"/>
                <w:szCs w:val="28"/>
              </w:rPr>
              <w:t>2024 год – ___0___ тыс. рублей;</w:t>
            </w:r>
          </w:p>
          <w:p w:rsidR="007256EA" w:rsidRDefault="000B7364">
            <w:pPr>
              <w:widowControl/>
              <w:jc w:val="both"/>
              <w:rPr>
                <w:color w:val="FF0000"/>
                <w:sz w:val="28"/>
                <w:szCs w:val="28"/>
              </w:rPr>
            </w:pPr>
            <w:r>
              <w:rPr>
                <w:color w:val="000000"/>
                <w:sz w:val="28"/>
                <w:szCs w:val="28"/>
              </w:rPr>
              <w:t>2025 год – ___0___ тыс. рублей;</w:t>
            </w:r>
          </w:p>
        </w:tc>
      </w:tr>
      <w:tr w:rsidR="007256EA">
        <w:tc>
          <w:tcPr>
            <w:tcW w:w="2693"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pPr>
            <w:r>
              <w:rPr>
                <w:sz w:val="28"/>
                <w:szCs w:val="28"/>
              </w:rPr>
              <w:lastRenderedPageBreak/>
              <w:t>Ожидаемые результаты реализации подпрограммы</w:t>
            </w:r>
          </w:p>
        </w:tc>
        <w:tc>
          <w:tcPr>
            <w:tcW w:w="36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8"/>
                <w:szCs w:val="28"/>
              </w:rPr>
            </w:pPr>
            <w:r>
              <w:rPr>
                <w:sz w:val="28"/>
                <w:szCs w:val="28"/>
              </w:rPr>
              <w:t>-</w:t>
            </w:r>
          </w:p>
        </w:tc>
        <w:tc>
          <w:tcPr>
            <w:tcW w:w="670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both"/>
              <w:rPr>
                <w:sz w:val="28"/>
                <w:szCs w:val="28"/>
              </w:rPr>
            </w:pPr>
            <w:r>
              <w:rPr>
                <w:color w:val="000000"/>
                <w:sz w:val="28"/>
                <w:szCs w:val="28"/>
              </w:rPr>
              <w:t xml:space="preserve">-реализация к 2025 </w:t>
            </w:r>
            <w:r>
              <w:rPr>
                <w:color w:val="000000"/>
                <w:sz w:val="28"/>
                <w:szCs w:val="28"/>
              </w:rPr>
              <w:t>году  2 проектов  по благоустройству сельских территорий:</w:t>
            </w:r>
          </w:p>
          <w:p w:rsidR="007256EA" w:rsidRDefault="000B7364">
            <w:pPr>
              <w:widowControl/>
              <w:jc w:val="both"/>
              <w:rPr>
                <w:sz w:val="28"/>
                <w:szCs w:val="28"/>
              </w:rPr>
            </w:pPr>
            <w:r>
              <w:rPr>
                <w:color w:val="000000"/>
                <w:sz w:val="28"/>
                <w:szCs w:val="28"/>
              </w:rPr>
              <w:t>- обеспечение к 2025 году ввод в действие не менее       1 контейнерной площадки  для сбора ТКО;</w:t>
            </w:r>
          </w:p>
          <w:p w:rsidR="007256EA" w:rsidRDefault="000B7364">
            <w:pPr>
              <w:widowControl/>
              <w:jc w:val="both"/>
              <w:rPr>
                <w:sz w:val="28"/>
                <w:szCs w:val="28"/>
              </w:rPr>
            </w:pPr>
            <w:r>
              <w:rPr>
                <w:color w:val="000000"/>
                <w:sz w:val="28"/>
                <w:szCs w:val="28"/>
              </w:rPr>
              <w:t>- создание и обустройство детской игровой площадки;</w:t>
            </w:r>
          </w:p>
          <w:p w:rsidR="007256EA" w:rsidRDefault="007256EA">
            <w:pPr>
              <w:widowControl/>
              <w:jc w:val="both"/>
              <w:rPr>
                <w:color w:val="000000"/>
                <w:sz w:val="28"/>
                <w:szCs w:val="28"/>
              </w:rPr>
            </w:pPr>
          </w:p>
        </w:tc>
      </w:tr>
    </w:tbl>
    <w:p w:rsidR="007256EA" w:rsidRDefault="007256EA">
      <w:pPr>
        <w:jc w:val="center"/>
        <w:rPr>
          <w:sz w:val="28"/>
          <w:szCs w:val="28"/>
        </w:rPr>
      </w:pPr>
    </w:p>
    <w:p w:rsidR="007256EA" w:rsidRDefault="000B7364">
      <w:pPr>
        <w:jc w:val="center"/>
        <w:rPr>
          <w:sz w:val="28"/>
          <w:szCs w:val="28"/>
        </w:rPr>
      </w:pPr>
      <w:r>
        <w:rPr>
          <w:sz w:val="28"/>
          <w:szCs w:val="28"/>
        </w:rPr>
        <w:t>I. Приоритеты и цели государственной политики</w:t>
      </w:r>
    </w:p>
    <w:p w:rsidR="007256EA" w:rsidRDefault="007256EA">
      <w:pPr>
        <w:jc w:val="center"/>
        <w:rPr>
          <w:sz w:val="28"/>
          <w:szCs w:val="28"/>
        </w:rPr>
      </w:pPr>
    </w:p>
    <w:p w:rsidR="007256EA" w:rsidRDefault="000B7364">
      <w:pPr>
        <w:ind w:firstLine="709"/>
        <w:jc w:val="both"/>
        <w:rPr>
          <w:sz w:val="28"/>
          <w:szCs w:val="28"/>
        </w:rPr>
      </w:pPr>
      <w:r>
        <w:rPr>
          <w:sz w:val="28"/>
          <w:szCs w:val="28"/>
        </w:rPr>
        <w:t>Приоритетами Программы являются:</w:t>
      </w:r>
    </w:p>
    <w:p w:rsidR="007256EA" w:rsidRDefault="000B7364">
      <w:pPr>
        <w:ind w:firstLine="709"/>
        <w:jc w:val="both"/>
        <w:rPr>
          <w:sz w:val="28"/>
          <w:szCs w:val="28"/>
        </w:rPr>
      </w:pPr>
      <w:r>
        <w:rPr>
          <w:sz w:val="28"/>
          <w:szCs w:val="28"/>
        </w:rPr>
        <w:t>улучшение социально-экономических и экологических условий жизнедеятельности сельского населения для формирования необходимой демографической и трудоресурсной базы;</w:t>
      </w:r>
    </w:p>
    <w:p w:rsidR="007256EA" w:rsidRDefault="000B7364">
      <w:pPr>
        <w:ind w:firstLine="709"/>
        <w:jc w:val="both"/>
        <w:rPr>
          <w:sz w:val="28"/>
          <w:szCs w:val="28"/>
        </w:rPr>
      </w:pPr>
      <w:r>
        <w:rPr>
          <w:sz w:val="28"/>
          <w:szCs w:val="28"/>
        </w:rPr>
        <w:t>повышение заселенности сельских территорий, формирование с</w:t>
      </w:r>
      <w:r>
        <w:rPr>
          <w:sz w:val="28"/>
          <w:szCs w:val="28"/>
        </w:rPr>
        <w:t>балансированной системы расселения, сохранение многообразия типов сельских населенных пунктов и улучшение их жизнеобеспечения для повышения уровня и эффективности использования природных ресурсов;</w:t>
      </w:r>
    </w:p>
    <w:p w:rsidR="007256EA" w:rsidRDefault="000B7364">
      <w:pPr>
        <w:ind w:firstLine="709"/>
        <w:jc w:val="both"/>
        <w:rPr>
          <w:sz w:val="28"/>
          <w:szCs w:val="28"/>
        </w:rPr>
      </w:pPr>
      <w:r>
        <w:rPr>
          <w:sz w:val="28"/>
          <w:szCs w:val="28"/>
        </w:rPr>
        <w:t>В рамках Программы предполагается решение следующих задач:</w:t>
      </w:r>
    </w:p>
    <w:p w:rsidR="007256EA" w:rsidRDefault="000B7364">
      <w:pPr>
        <w:ind w:firstLine="709"/>
        <w:jc w:val="both"/>
        <w:rPr>
          <w:sz w:val="28"/>
          <w:szCs w:val="28"/>
        </w:rPr>
      </w:pPr>
      <w:r>
        <w:rPr>
          <w:sz w:val="28"/>
          <w:szCs w:val="28"/>
        </w:rPr>
        <w:t>улучшение жилищных условий граждан, проживающих на сельских территориях;</w:t>
      </w:r>
    </w:p>
    <w:p w:rsidR="007256EA" w:rsidRDefault="000B7364">
      <w:pPr>
        <w:ind w:firstLine="709"/>
        <w:jc w:val="both"/>
        <w:rPr>
          <w:sz w:val="28"/>
          <w:szCs w:val="28"/>
        </w:rPr>
      </w:pPr>
      <w:r>
        <w:rPr>
          <w:sz w:val="28"/>
          <w:szCs w:val="28"/>
        </w:rPr>
        <w:t>обеспечение создания комфортных условий жизнедеятельности в сельской местности.</w:t>
      </w:r>
    </w:p>
    <w:p w:rsidR="007256EA" w:rsidRDefault="000B7364">
      <w:pPr>
        <w:ind w:firstLine="709"/>
        <w:jc w:val="both"/>
        <w:rPr>
          <w:sz w:val="28"/>
          <w:szCs w:val="28"/>
        </w:rPr>
      </w:pPr>
      <w:r>
        <w:rPr>
          <w:sz w:val="28"/>
          <w:szCs w:val="28"/>
        </w:rPr>
        <w:t>Программа определяет цели, задачи, направления комплексного развития сельских территорий, объёмы финанс</w:t>
      </w:r>
      <w:r>
        <w:rPr>
          <w:sz w:val="28"/>
          <w:szCs w:val="28"/>
        </w:rPr>
        <w:t>ового обеспечения мероприятий, а также их целевые показатели.</w:t>
      </w:r>
    </w:p>
    <w:p w:rsidR="007256EA" w:rsidRDefault="000B7364">
      <w:pPr>
        <w:ind w:firstLine="709"/>
        <w:jc w:val="both"/>
        <w:rPr>
          <w:sz w:val="28"/>
          <w:szCs w:val="28"/>
        </w:rPr>
      </w:pPr>
      <w:r>
        <w:rPr>
          <w:sz w:val="28"/>
          <w:szCs w:val="28"/>
        </w:rPr>
        <w:t>Динамика развития сельских территорий будет формироваться под воздействием различных факторов. Объективные различия в уровне социально-экономического развития сельских и городских территорий буд</w:t>
      </w:r>
      <w:r>
        <w:rPr>
          <w:sz w:val="28"/>
          <w:szCs w:val="28"/>
        </w:rPr>
        <w:t>ут являться основной причиной дальнейшей миграции сельского населения в город. Вместе тем, ряд решений, предусмотренных Программой по повышению качества жизни на сельских территориях, позволит замедлить данную тенденцию, обеспечить сохранение численности с</w:t>
      </w:r>
      <w:r>
        <w:rPr>
          <w:sz w:val="28"/>
          <w:szCs w:val="28"/>
        </w:rPr>
        <w:t>ельского населения, в том числе молодежи, способствовать повышению уровня благосостояния населения.</w:t>
      </w:r>
    </w:p>
    <w:p w:rsidR="007256EA" w:rsidRDefault="007256EA">
      <w:pPr>
        <w:sectPr w:rsidR="007256EA">
          <w:type w:val="continuous"/>
          <w:pgSz w:w="11906" w:h="16838"/>
          <w:pgMar w:top="1134" w:right="851" w:bottom="1134" w:left="1418" w:header="0" w:footer="0" w:gutter="0"/>
          <w:cols w:space="720"/>
          <w:formProt w:val="0"/>
          <w:docGrid w:linePitch="249" w:charSpace="2047"/>
        </w:sectPr>
      </w:pPr>
    </w:p>
    <w:p w:rsidR="007256EA" w:rsidRDefault="007256EA">
      <w:pPr>
        <w:widowControl/>
        <w:rPr>
          <w:sz w:val="28"/>
          <w:szCs w:val="28"/>
        </w:rPr>
      </w:pPr>
      <w:r>
        <w:rPr>
          <w:sz w:val="28"/>
          <w:szCs w:val="28"/>
        </w:rPr>
        <w:lastRenderedPageBreak/>
        <w:pict>
          <v:rect id="Врезка1" o:spid="_x0000_s1026" style="position:absolute;margin-left:432.75pt;margin-top:-40.5pt;width:491.45pt;height:119.55pt;z-index:251658240;mso-position-horizontal:right;mso-position-horizontal-relative:margin;mso-position-vertical-relative:margin" filled="f" stroked="f" strokecolor="#3465a4">
            <v:fill o:detectmouseclick="t"/>
            <v:stroke joinstyle="round"/>
            <v:textbox>
              <w:txbxContent>
                <w:tbl>
                  <w:tblPr>
                    <w:tblW w:w="9828" w:type="dxa"/>
                    <w:jc w:val="right"/>
                    <w:tblLook w:val="01E0"/>
                  </w:tblPr>
                  <w:tblGrid>
                    <w:gridCol w:w="4608"/>
                    <w:gridCol w:w="5220"/>
                  </w:tblGrid>
                  <w:tr w:rsidR="007256EA">
                    <w:trPr>
                      <w:jc w:val="right"/>
                    </w:trPr>
                    <w:tc>
                      <w:tcPr>
                        <w:tcW w:w="4608" w:type="dxa"/>
                        <w:shd w:val="clear" w:color="auto" w:fill="auto"/>
                      </w:tcPr>
                      <w:p w:rsidR="007256EA" w:rsidRDefault="007256EA">
                        <w:pPr>
                          <w:jc w:val="center"/>
                          <w:outlineLvl w:val="1"/>
                          <w:rPr>
                            <w:sz w:val="24"/>
                            <w:szCs w:val="24"/>
                          </w:rPr>
                        </w:pPr>
                      </w:p>
                    </w:tc>
                    <w:tc>
                      <w:tcPr>
                        <w:tcW w:w="5219" w:type="dxa"/>
                        <w:shd w:val="clear" w:color="auto" w:fill="auto"/>
                      </w:tcPr>
                      <w:p w:rsidR="007256EA" w:rsidRDefault="007256EA">
                        <w:pPr>
                          <w:jc w:val="center"/>
                        </w:pPr>
                      </w:p>
                      <w:p w:rsidR="007256EA" w:rsidRDefault="000B7364">
                        <w:pPr>
                          <w:jc w:val="center"/>
                        </w:pPr>
                        <w:r>
                          <w:rPr>
                            <w:sz w:val="24"/>
                            <w:szCs w:val="24"/>
                          </w:rPr>
                          <w:t>Приложение № 1</w:t>
                        </w:r>
                      </w:p>
                      <w:p w:rsidR="007256EA" w:rsidRDefault="000B7364">
                        <w:pPr>
                          <w:widowControl/>
                          <w:jc w:val="center"/>
                        </w:pP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7256EA" w:rsidRDefault="000B7364">
                        <w:pPr>
                          <w:widowControl/>
                          <w:jc w:val="center"/>
                        </w:pPr>
                        <w:r>
                          <w:rPr>
                            <w:bCs/>
                            <w:sz w:val="24"/>
                            <w:szCs w:val="24"/>
                          </w:rPr>
                          <w:t xml:space="preserve">Лопатинского района Пензенской области </w:t>
                        </w:r>
                      </w:p>
                      <w:p w:rsidR="007256EA" w:rsidRDefault="000B7364">
                        <w:pPr>
                          <w:widowControl/>
                          <w:jc w:val="center"/>
                        </w:pPr>
                        <w:r>
                          <w:rPr>
                            <w:sz w:val="24"/>
                            <w:szCs w:val="24"/>
                          </w:rPr>
                          <w:t>«Создание и развитие инфраструктуры на территории Даниловского сельсовета Лопатинского района Пензенской области »</w:t>
                        </w:r>
                      </w:p>
                      <w:p w:rsidR="007256EA" w:rsidRDefault="007256EA">
                        <w:pPr>
                          <w:jc w:val="center"/>
                          <w:outlineLvl w:val="1"/>
                          <w:rPr>
                            <w:sz w:val="24"/>
                            <w:szCs w:val="24"/>
                          </w:rPr>
                        </w:pPr>
                      </w:p>
                    </w:tc>
                  </w:tr>
                </w:tbl>
                <w:p w:rsidR="007256EA" w:rsidRDefault="007256EA">
                  <w:pPr>
                    <w:pStyle w:val="aff"/>
                  </w:pPr>
                </w:p>
              </w:txbxContent>
            </v:textbox>
            <w10:wrap anchorx="margin" anchory="margin"/>
          </v:rect>
        </w:pict>
      </w:r>
    </w:p>
    <w:p w:rsidR="007256EA" w:rsidRDefault="000B7364">
      <w:pPr>
        <w:widowControl/>
        <w:tabs>
          <w:tab w:val="left" w:pos="7938"/>
        </w:tabs>
        <w:spacing w:before="280"/>
        <w:jc w:val="center"/>
      </w:pPr>
      <w:r>
        <w:rPr>
          <w:b/>
          <w:bCs/>
          <w:sz w:val="24"/>
          <w:szCs w:val="24"/>
        </w:rPr>
        <w:t>Перечень</w:t>
      </w:r>
    </w:p>
    <w:p w:rsidR="007256EA" w:rsidRDefault="000B7364">
      <w:pPr>
        <w:widowControl/>
        <w:jc w:val="center"/>
        <w:rPr>
          <w:b/>
          <w:bCs/>
          <w:sz w:val="24"/>
          <w:szCs w:val="24"/>
        </w:rPr>
      </w:pPr>
      <w:r>
        <w:rPr>
          <w:b/>
          <w:bCs/>
          <w:sz w:val="24"/>
          <w:szCs w:val="24"/>
        </w:rPr>
        <w:lastRenderedPageBreak/>
        <w:t xml:space="preserve">целевых показателей программы </w:t>
      </w:r>
      <w:r>
        <w:rPr>
          <w:b/>
          <w:sz w:val="24"/>
          <w:szCs w:val="24"/>
        </w:rPr>
        <w:t>Даниловского сельсовета Лопатинского района Пензенской области</w:t>
      </w:r>
    </w:p>
    <w:p w:rsidR="007256EA" w:rsidRDefault="000B7364">
      <w:pPr>
        <w:widowControl/>
        <w:jc w:val="center"/>
        <w:rPr>
          <w:b/>
          <w:sz w:val="24"/>
          <w:szCs w:val="24"/>
        </w:rPr>
      </w:pPr>
      <w:r>
        <w:rPr>
          <w:b/>
          <w:sz w:val="24"/>
          <w:szCs w:val="24"/>
        </w:rPr>
        <w:t>«Создание и развитие инфраструктуры</w:t>
      </w:r>
      <w:r>
        <w:rPr>
          <w:b/>
          <w:sz w:val="24"/>
          <w:szCs w:val="24"/>
        </w:rPr>
        <w:t xml:space="preserve"> на сельских территориях»</w:t>
      </w:r>
    </w:p>
    <w:p w:rsidR="007256EA" w:rsidRDefault="007256EA">
      <w:pPr>
        <w:sectPr w:rsidR="007256EA">
          <w:type w:val="continuous"/>
          <w:pgSz w:w="11906" w:h="16838"/>
          <w:pgMar w:top="1134" w:right="851" w:bottom="1134" w:left="1418" w:header="0" w:footer="0" w:gutter="0"/>
          <w:cols w:space="720"/>
          <w:formProt w:val="0"/>
          <w:docGrid w:linePitch="249" w:charSpace="2047"/>
        </w:sectPr>
      </w:pPr>
    </w:p>
    <w:p w:rsidR="007256EA" w:rsidRDefault="007256EA"/>
    <w:tbl>
      <w:tblPr>
        <w:tblW w:w="9828" w:type="dxa"/>
        <w:jc w:val="right"/>
        <w:tblBorders>
          <w:top w:val="single" w:sz="4" w:space="0" w:color="00000A"/>
          <w:left w:val="single" w:sz="4" w:space="0" w:color="00000A"/>
          <w:right w:val="single" w:sz="4" w:space="0" w:color="00000A"/>
          <w:insideV w:val="single" w:sz="4" w:space="0" w:color="00000A"/>
        </w:tblBorders>
        <w:tblCellMar>
          <w:left w:w="42" w:type="dxa"/>
        </w:tblCellMar>
        <w:tblLook w:val="01E0"/>
      </w:tblPr>
      <w:tblGrid>
        <w:gridCol w:w="694"/>
        <w:gridCol w:w="3583"/>
        <w:gridCol w:w="162"/>
        <w:gridCol w:w="1064"/>
        <w:gridCol w:w="690"/>
        <w:gridCol w:w="670"/>
        <w:gridCol w:w="738"/>
        <w:gridCol w:w="697"/>
        <w:gridCol w:w="766"/>
        <w:gridCol w:w="764"/>
      </w:tblGrid>
      <w:tr w:rsidR="007256EA">
        <w:trPr>
          <w:jc w:val="right"/>
        </w:trPr>
        <w:tc>
          <w:tcPr>
            <w:tcW w:w="734" w:type="dxa"/>
            <w:tcBorders>
              <w:top w:val="single" w:sz="4" w:space="0" w:color="00000A"/>
              <w:left w:val="single" w:sz="4" w:space="0" w:color="00000A"/>
              <w:right w:val="single" w:sz="4" w:space="0" w:color="00000A"/>
            </w:tcBorders>
            <w:shd w:val="clear" w:color="auto" w:fill="auto"/>
            <w:tcMar>
              <w:left w:w="42" w:type="dxa"/>
            </w:tcMar>
          </w:tcPr>
          <w:p w:rsidR="007256EA" w:rsidRDefault="007256EA">
            <w:pPr>
              <w:widowControl/>
              <w:jc w:val="center"/>
              <w:rPr>
                <w:sz w:val="24"/>
                <w:szCs w:val="24"/>
              </w:rPr>
            </w:pPr>
          </w:p>
        </w:tc>
        <w:tc>
          <w:tcPr>
            <w:tcW w:w="3758"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Разработчик</w:t>
            </w:r>
          </w:p>
        </w:tc>
        <w:tc>
          <w:tcPr>
            <w:tcW w:w="5335" w:type="dxa"/>
            <w:gridSpan w:val="8"/>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Администрация Даниловского сельсовета Лопатинского района Пензенской области</w:t>
            </w:r>
          </w:p>
        </w:tc>
      </w:tr>
      <w:tr w:rsidR="007256EA">
        <w:trPr>
          <w:jc w:val="right"/>
        </w:trPr>
        <w:tc>
          <w:tcPr>
            <w:tcW w:w="734" w:type="dxa"/>
            <w:vMerge w:val="restart"/>
            <w:tcBorders>
              <w:top w:val="single" w:sz="4" w:space="0" w:color="00000A"/>
              <w:left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 п/п</w:t>
            </w:r>
          </w:p>
        </w:tc>
        <w:tc>
          <w:tcPr>
            <w:tcW w:w="3758" w:type="dxa"/>
            <w:vMerge w:val="restart"/>
            <w:tcBorders>
              <w:top w:val="single" w:sz="4" w:space="0" w:color="00000A"/>
              <w:left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Наименование целевого показателя</w:t>
            </w:r>
          </w:p>
        </w:tc>
        <w:tc>
          <w:tcPr>
            <w:tcW w:w="915" w:type="dxa"/>
            <w:gridSpan w:val="2"/>
            <w:vMerge w:val="restart"/>
            <w:tcBorders>
              <w:top w:val="single" w:sz="4" w:space="0" w:color="00000A"/>
              <w:left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Единица измерения</w:t>
            </w:r>
          </w:p>
        </w:tc>
        <w:tc>
          <w:tcPr>
            <w:tcW w:w="4420" w:type="dxa"/>
            <w:gridSpan w:val="6"/>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Значения целевых показателей</w:t>
            </w:r>
          </w:p>
        </w:tc>
      </w:tr>
      <w:tr w:rsidR="007256EA">
        <w:trPr>
          <w:jc w:val="right"/>
        </w:trPr>
        <w:tc>
          <w:tcPr>
            <w:tcW w:w="734" w:type="dxa"/>
            <w:vMerge/>
            <w:tcBorders>
              <w:left w:val="single" w:sz="4" w:space="0" w:color="00000A"/>
              <w:right w:val="single" w:sz="4" w:space="0" w:color="00000A"/>
            </w:tcBorders>
            <w:shd w:val="clear" w:color="auto" w:fill="auto"/>
            <w:tcMar>
              <w:left w:w="42" w:type="dxa"/>
            </w:tcMar>
          </w:tcPr>
          <w:p w:rsidR="007256EA" w:rsidRDefault="007256EA">
            <w:pPr>
              <w:widowControl/>
              <w:jc w:val="center"/>
              <w:rPr>
                <w:sz w:val="24"/>
                <w:szCs w:val="24"/>
              </w:rPr>
            </w:pPr>
          </w:p>
        </w:tc>
        <w:tc>
          <w:tcPr>
            <w:tcW w:w="3758" w:type="dxa"/>
            <w:vMerge/>
            <w:tcBorders>
              <w:left w:val="single" w:sz="4" w:space="0" w:color="00000A"/>
              <w:right w:val="single" w:sz="4" w:space="0" w:color="00000A"/>
            </w:tcBorders>
            <w:shd w:val="clear" w:color="auto" w:fill="auto"/>
            <w:tcMar>
              <w:left w:w="42" w:type="dxa"/>
            </w:tcMar>
          </w:tcPr>
          <w:p w:rsidR="007256EA" w:rsidRDefault="007256EA">
            <w:pPr>
              <w:widowControl/>
              <w:jc w:val="center"/>
              <w:rPr>
                <w:sz w:val="24"/>
                <w:szCs w:val="24"/>
              </w:rPr>
            </w:pPr>
          </w:p>
        </w:tc>
        <w:tc>
          <w:tcPr>
            <w:tcW w:w="915" w:type="dxa"/>
            <w:gridSpan w:val="2"/>
            <w:vMerge/>
            <w:tcBorders>
              <w:left w:val="single" w:sz="4" w:space="0" w:color="00000A"/>
              <w:right w:val="single" w:sz="4" w:space="0" w:color="00000A"/>
            </w:tcBorders>
            <w:shd w:val="clear" w:color="auto" w:fill="auto"/>
            <w:tcMar>
              <w:left w:w="42" w:type="dxa"/>
            </w:tcMar>
          </w:tcPr>
          <w:p w:rsidR="007256EA" w:rsidRDefault="007256EA">
            <w:pPr>
              <w:widowControl/>
              <w:jc w:val="center"/>
              <w:rPr>
                <w:sz w:val="24"/>
                <w:szCs w:val="24"/>
              </w:rPr>
            </w:pPr>
          </w:p>
        </w:tc>
        <w:tc>
          <w:tcPr>
            <w:tcW w:w="700"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2020 г.</w:t>
            </w:r>
          </w:p>
        </w:tc>
        <w:tc>
          <w:tcPr>
            <w:tcW w:w="677"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2021 г.</w:t>
            </w:r>
          </w:p>
        </w:tc>
        <w:tc>
          <w:tcPr>
            <w:tcW w:w="757"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2022 г.</w:t>
            </w:r>
          </w:p>
        </w:tc>
        <w:tc>
          <w:tcPr>
            <w:tcW w:w="709"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2023 г.</w:t>
            </w:r>
          </w:p>
        </w:tc>
        <w:tc>
          <w:tcPr>
            <w:tcW w:w="790"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2024 г.</w:t>
            </w:r>
          </w:p>
        </w:tc>
        <w:tc>
          <w:tcPr>
            <w:tcW w:w="787"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2025 г.</w:t>
            </w:r>
          </w:p>
        </w:tc>
      </w:tr>
      <w:tr w:rsidR="007256EA">
        <w:trPr>
          <w:jc w:val="right"/>
        </w:trPr>
        <w:tc>
          <w:tcPr>
            <w:tcW w:w="734"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1</w:t>
            </w:r>
          </w:p>
        </w:tc>
        <w:tc>
          <w:tcPr>
            <w:tcW w:w="3758"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2</w:t>
            </w:r>
          </w:p>
        </w:tc>
        <w:tc>
          <w:tcPr>
            <w:tcW w:w="915" w:type="dxa"/>
            <w:gridSpan w:val="2"/>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3</w:t>
            </w:r>
          </w:p>
        </w:tc>
        <w:tc>
          <w:tcPr>
            <w:tcW w:w="700"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4</w:t>
            </w:r>
          </w:p>
        </w:tc>
        <w:tc>
          <w:tcPr>
            <w:tcW w:w="677"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5</w:t>
            </w:r>
          </w:p>
        </w:tc>
        <w:tc>
          <w:tcPr>
            <w:tcW w:w="757"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6</w:t>
            </w:r>
          </w:p>
        </w:tc>
        <w:tc>
          <w:tcPr>
            <w:tcW w:w="709"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7</w:t>
            </w:r>
          </w:p>
        </w:tc>
        <w:tc>
          <w:tcPr>
            <w:tcW w:w="790"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8</w:t>
            </w:r>
          </w:p>
        </w:tc>
        <w:tc>
          <w:tcPr>
            <w:tcW w:w="787" w:type="dxa"/>
            <w:tcBorders>
              <w:top w:val="single" w:sz="4" w:space="0" w:color="00000A"/>
              <w:left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9</w:t>
            </w:r>
          </w:p>
        </w:tc>
      </w:tr>
      <w:tr w:rsidR="007256EA">
        <w:trPr>
          <w:jc w:val="right"/>
        </w:trPr>
        <w:tc>
          <w:tcPr>
            <w:tcW w:w="9827" w:type="dxa"/>
            <w:gridSpan w:val="10"/>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программа  «Создание и развитие инфраструктуры на сельских территориях»</w:t>
            </w:r>
          </w:p>
        </w:tc>
      </w:tr>
      <w:tr w:rsidR="007256EA">
        <w:trPr>
          <w:jc w:val="right"/>
        </w:trPr>
        <w:tc>
          <w:tcPr>
            <w:tcW w:w="734"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2</w:t>
            </w:r>
          </w:p>
        </w:tc>
        <w:tc>
          <w:tcPr>
            <w:tcW w:w="375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rPr>
                <w:sz w:val="24"/>
                <w:szCs w:val="24"/>
              </w:rPr>
            </w:pPr>
            <w:r>
              <w:rPr>
                <w:sz w:val="24"/>
                <w:szCs w:val="24"/>
              </w:rPr>
              <w:t>Количество реализованных проектов по благоустройству сельских территорий</w:t>
            </w:r>
          </w:p>
        </w:tc>
        <w:tc>
          <w:tcPr>
            <w:tcW w:w="915"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единиц</w:t>
            </w:r>
          </w:p>
        </w:tc>
        <w:tc>
          <w:tcPr>
            <w:tcW w:w="70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0</w:t>
            </w:r>
          </w:p>
        </w:tc>
        <w:tc>
          <w:tcPr>
            <w:tcW w:w="67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0</w:t>
            </w:r>
          </w:p>
        </w:tc>
        <w:tc>
          <w:tcPr>
            <w:tcW w:w="75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0</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0</w:t>
            </w:r>
          </w:p>
        </w:tc>
        <w:tc>
          <w:tcPr>
            <w:tcW w:w="7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0</w:t>
            </w:r>
          </w:p>
        </w:tc>
      </w:tr>
      <w:tr w:rsidR="007256EA">
        <w:trPr>
          <w:jc w:val="right"/>
        </w:trPr>
        <w:tc>
          <w:tcPr>
            <w:tcW w:w="734"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3</w:t>
            </w:r>
          </w:p>
        </w:tc>
        <w:tc>
          <w:tcPr>
            <w:tcW w:w="375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rPr>
                <w:sz w:val="24"/>
                <w:szCs w:val="24"/>
              </w:rPr>
            </w:pPr>
            <w:r>
              <w:rPr>
                <w:sz w:val="24"/>
                <w:szCs w:val="24"/>
              </w:rPr>
              <w:t xml:space="preserve">Ввод в  действие  контейнерных площадок  </w:t>
            </w:r>
            <w:r>
              <w:rPr>
                <w:sz w:val="24"/>
                <w:szCs w:val="24"/>
              </w:rPr>
              <w:t>для сбора ТКО.</w:t>
            </w:r>
          </w:p>
        </w:tc>
        <w:tc>
          <w:tcPr>
            <w:tcW w:w="915"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единиц</w:t>
            </w:r>
          </w:p>
        </w:tc>
        <w:tc>
          <w:tcPr>
            <w:tcW w:w="70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1</w:t>
            </w:r>
          </w:p>
        </w:tc>
        <w:tc>
          <w:tcPr>
            <w:tcW w:w="67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0</w:t>
            </w:r>
          </w:p>
        </w:tc>
        <w:tc>
          <w:tcPr>
            <w:tcW w:w="75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r>
      <w:tr w:rsidR="007256EA">
        <w:trPr>
          <w:jc w:val="right"/>
        </w:trPr>
        <w:tc>
          <w:tcPr>
            <w:tcW w:w="734"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4</w:t>
            </w:r>
          </w:p>
        </w:tc>
        <w:tc>
          <w:tcPr>
            <w:tcW w:w="375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rPr>
                <w:sz w:val="24"/>
                <w:szCs w:val="24"/>
              </w:rPr>
            </w:pPr>
            <w:r>
              <w:rPr>
                <w:sz w:val="24"/>
                <w:szCs w:val="24"/>
              </w:rPr>
              <w:t>Ввод в действие детские спортивные площадки</w:t>
            </w:r>
          </w:p>
        </w:tc>
        <w:tc>
          <w:tcPr>
            <w:tcW w:w="915"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единиц</w:t>
            </w:r>
          </w:p>
        </w:tc>
        <w:tc>
          <w:tcPr>
            <w:tcW w:w="70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1</w:t>
            </w:r>
          </w:p>
        </w:tc>
        <w:tc>
          <w:tcPr>
            <w:tcW w:w="67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0</w:t>
            </w:r>
          </w:p>
        </w:tc>
        <w:tc>
          <w:tcPr>
            <w:tcW w:w="75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r>
      <w:tr w:rsidR="007256EA">
        <w:trPr>
          <w:jc w:val="right"/>
        </w:trPr>
        <w:tc>
          <w:tcPr>
            <w:tcW w:w="734"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5</w:t>
            </w:r>
          </w:p>
        </w:tc>
        <w:tc>
          <w:tcPr>
            <w:tcW w:w="375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rPr>
                <w:sz w:val="24"/>
                <w:szCs w:val="24"/>
              </w:rPr>
            </w:pPr>
            <w:r>
              <w:rPr>
                <w:sz w:val="24"/>
                <w:szCs w:val="24"/>
              </w:rPr>
              <w:t xml:space="preserve">Развитие питьевого и технического водоснабжения и водоотведения (строительство или реконструкция систем водоотведения и канализации, очистных сооружений, станций обезжелезивания воды, локальных водопроводов, водозаборных сооружений.  </w:t>
            </w:r>
          </w:p>
        </w:tc>
        <w:tc>
          <w:tcPr>
            <w:tcW w:w="915"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единиц</w:t>
            </w:r>
          </w:p>
        </w:tc>
        <w:tc>
          <w:tcPr>
            <w:tcW w:w="70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highlight w:val="red"/>
              </w:rPr>
            </w:pPr>
            <w:r>
              <w:rPr>
                <w:sz w:val="24"/>
                <w:szCs w:val="24"/>
              </w:rPr>
              <w:t>0</w:t>
            </w:r>
          </w:p>
        </w:tc>
        <w:tc>
          <w:tcPr>
            <w:tcW w:w="67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0</w:t>
            </w:r>
          </w:p>
        </w:tc>
        <w:tc>
          <w:tcPr>
            <w:tcW w:w="75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r>
      <w:tr w:rsidR="007256EA">
        <w:trPr>
          <w:jc w:val="right"/>
        </w:trPr>
        <w:tc>
          <w:tcPr>
            <w:tcW w:w="734"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6</w:t>
            </w:r>
          </w:p>
        </w:tc>
        <w:tc>
          <w:tcPr>
            <w:tcW w:w="375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rPr>
                <w:sz w:val="24"/>
                <w:szCs w:val="24"/>
              </w:rPr>
            </w:pPr>
            <w:r>
              <w:rPr>
                <w:sz w:val="24"/>
                <w:szCs w:val="24"/>
              </w:rPr>
              <w:t>Развитие объектов жилищно-коммунального хозяйства (строительство блочно-модульных котельных и перевод много квартирных домов на индивидуальное отопление)</w:t>
            </w:r>
          </w:p>
        </w:tc>
        <w:tc>
          <w:tcPr>
            <w:tcW w:w="915"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единиц</w:t>
            </w:r>
          </w:p>
        </w:tc>
        <w:tc>
          <w:tcPr>
            <w:tcW w:w="70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0</w:t>
            </w:r>
          </w:p>
        </w:tc>
        <w:tc>
          <w:tcPr>
            <w:tcW w:w="67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0</w:t>
            </w:r>
          </w:p>
        </w:tc>
        <w:tc>
          <w:tcPr>
            <w:tcW w:w="75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r>
      <w:tr w:rsidR="007256EA">
        <w:trPr>
          <w:jc w:val="right"/>
        </w:trPr>
        <w:tc>
          <w:tcPr>
            <w:tcW w:w="734"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7</w:t>
            </w:r>
          </w:p>
        </w:tc>
        <w:tc>
          <w:tcPr>
            <w:tcW w:w="3758"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rPr>
                <w:sz w:val="24"/>
                <w:szCs w:val="24"/>
              </w:rPr>
            </w:pPr>
            <w:r>
              <w:rPr>
                <w:sz w:val="24"/>
                <w:szCs w:val="24"/>
              </w:rPr>
              <w:t xml:space="preserve">Развитие энергообеспечения (строительство, приобретение и монтаж газопоршневых </w:t>
            </w:r>
            <w:r>
              <w:rPr>
                <w:sz w:val="24"/>
                <w:szCs w:val="24"/>
              </w:rPr>
              <w:t>установок, газгольдеров, газораспределительных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знергосберегающих технологий), строительст</w:t>
            </w:r>
            <w:r>
              <w:rPr>
                <w:sz w:val="24"/>
                <w:szCs w:val="24"/>
              </w:rPr>
              <w:t>во и оборудование автономных и возобновляемых источников энергии  с применением технологий энергосбережения).</w:t>
            </w:r>
          </w:p>
        </w:tc>
        <w:tc>
          <w:tcPr>
            <w:tcW w:w="915"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единиц</w:t>
            </w:r>
          </w:p>
        </w:tc>
        <w:tc>
          <w:tcPr>
            <w:tcW w:w="70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0</w:t>
            </w:r>
          </w:p>
        </w:tc>
        <w:tc>
          <w:tcPr>
            <w:tcW w:w="67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0</w:t>
            </w:r>
          </w:p>
        </w:tc>
        <w:tc>
          <w:tcPr>
            <w:tcW w:w="75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c>
          <w:tcPr>
            <w:tcW w:w="7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jc w:val="center"/>
              <w:rPr>
                <w:sz w:val="24"/>
                <w:szCs w:val="24"/>
              </w:rPr>
            </w:pPr>
            <w:r>
              <w:rPr>
                <w:sz w:val="24"/>
                <w:szCs w:val="24"/>
              </w:rPr>
              <w:t>0</w:t>
            </w:r>
          </w:p>
        </w:tc>
      </w:tr>
      <w:tr w:rsidR="007256EA">
        <w:trPr>
          <w:jc w:val="right"/>
        </w:trPr>
        <w:tc>
          <w:tcPr>
            <w:tcW w:w="4609" w:type="dxa"/>
            <w:gridSpan w:val="3"/>
            <w:tcBorders>
              <w:left w:val="single" w:sz="4" w:space="0" w:color="00000A"/>
              <w:right w:val="single" w:sz="4" w:space="0" w:color="00000A"/>
            </w:tcBorders>
            <w:shd w:val="clear" w:color="auto" w:fill="auto"/>
            <w:tcMar>
              <w:left w:w="103" w:type="dxa"/>
            </w:tcMar>
          </w:tcPr>
          <w:p w:rsidR="007256EA" w:rsidRDefault="007256EA">
            <w:pPr>
              <w:jc w:val="right"/>
              <w:outlineLvl w:val="1"/>
              <w:rPr>
                <w:sz w:val="24"/>
                <w:szCs w:val="24"/>
              </w:rPr>
            </w:pPr>
          </w:p>
        </w:tc>
        <w:tc>
          <w:tcPr>
            <w:tcW w:w="5218" w:type="dxa"/>
            <w:gridSpan w:val="7"/>
            <w:tcBorders>
              <w:left w:val="single" w:sz="4" w:space="0" w:color="00000A"/>
              <w:right w:val="single" w:sz="4" w:space="0" w:color="00000A"/>
            </w:tcBorders>
            <w:shd w:val="clear" w:color="auto" w:fill="auto"/>
            <w:tcMar>
              <w:left w:w="103" w:type="dxa"/>
            </w:tcMar>
          </w:tcPr>
          <w:p w:rsidR="007256EA" w:rsidRDefault="000B7364">
            <w:pPr>
              <w:jc w:val="center"/>
              <w:rPr>
                <w:sz w:val="24"/>
                <w:szCs w:val="24"/>
              </w:rPr>
            </w:pPr>
            <w:r>
              <w:rPr>
                <w:sz w:val="24"/>
                <w:szCs w:val="24"/>
              </w:rPr>
              <w:t>Приложение № 2</w:t>
            </w:r>
          </w:p>
          <w:p w:rsidR="007256EA" w:rsidRDefault="000B7364">
            <w:pPr>
              <w:widowControl/>
              <w:jc w:val="center"/>
              <w:rPr>
                <w:bCs/>
                <w:sz w:val="24"/>
                <w:szCs w:val="24"/>
              </w:rPr>
            </w:pPr>
            <w:r>
              <w:rPr>
                <w:sz w:val="24"/>
                <w:szCs w:val="24"/>
              </w:rPr>
              <w:lastRenderedPageBreak/>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7256EA" w:rsidRDefault="000B7364">
            <w:pPr>
              <w:widowControl/>
              <w:jc w:val="center"/>
              <w:rPr>
                <w:bCs/>
                <w:sz w:val="24"/>
                <w:szCs w:val="24"/>
              </w:rPr>
            </w:pPr>
            <w:r>
              <w:rPr>
                <w:bCs/>
                <w:sz w:val="24"/>
                <w:szCs w:val="24"/>
              </w:rPr>
              <w:t xml:space="preserve">Лопатинского района Пензенской области </w:t>
            </w:r>
          </w:p>
          <w:p w:rsidR="007256EA" w:rsidRDefault="000B7364">
            <w:pPr>
              <w:widowControl/>
              <w:jc w:val="center"/>
              <w:rPr>
                <w:sz w:val="24"/>
                <w:szCs w:val="24"/>
              </w:rPr>
            </w:pPr>
            <w:r>
              <w:rPr>
                <w:sz w:val="24"/>
                <w:szCs w:val="24"/>
              </w:rPr>
              <w:t xml:space="preserve">«Создание и развитие </w:t>
            </w:r>
            <w:r>
              <w:rPr>
                <w:sz w:val="24"/>
                <w:szCs w:val="24"/>
              </w:rPr>
              <w:t>инфраструктуры на территории Даниловского сельсовета Лопатинского района Пензенской области»</w:t>
            </w:r>
          </w:p>
          <w:p w:rsidR="007256EA" w:rsidRDefault="007256EA">
            <w:pPr>
              <w:jc w:val="center"/>
              <w:outlineLvl w:val="1"/>
              <w:rPr>
                <w:sz w:val="24"/>
                <w:szCs w:val="24"/>
              </w:rPr>
            </w:pPr>
          </w:p>
        </w:tc>
      </w:tr>
    </w:tbl>
    <w:p w:rsidR="007256EA" w:rsidRDefault="007256EA">
      <w:pPr>
        <w:ind w:firstLine="709"/>
        <w:jc w:val="both"/>
        <w:rPr>
          <w:sz w:val="28"/>
          <w:szCs w:val="28"/>
        </w:rPr>
      </w:pPr>
    </w:p>
    <w:p w:rsidR="007256EA" w:rsidRDefault="000B7364">
      <w:pPr>
        <w:widowControl/>
        <w:jc w:val="center"/>
        <w:rPr>
          <w:b/>
          <w:bCs/>
          <w:sz w:val="24"/>
          <w:szCs w:val="24"/>
        </w:rPr>
      </w:pPr>
      <w:r>
        <w:rPr>
          <w:b/>
          <w:bCs/>
          <w:sz w:val="24"/>
          <w:szCs w:val="24"/>
        </w:rPr>
        <w:t xml:space="preserve">Сведения </w:t>
      </w:r>
    </w:p>
    <w:p w:rsidR="007256EA" w:rsidRDefault="000B7364">
      <w:pPr>
        <w:widowControl/>
        <w:jc w:val="center"/>
        <w:rPr>
          <w:b/>
          <w:bCs/>
          <w:sz w:val="24"/>
          <w:szCs w:val="24"/>
        </w:rPr>
      </w:pPr>
      <w:r>
        <w:rPr>
          <w:b/>
          <w:bCs/>
          <w:sz w:val="24"/>
          <w:szCs w:val="24"/>
        </w:rPr>
        <w:t xml:space="preserve">об основных мерах правового регулирования в сфере реализации программы </w:t>
      </w:r>
    </w:p>
    <w:p w:rsidR="007256EA" w:rsidRDefault="000B7364">
      <w:pPr>
        <w:widowControl/>
        <w:jc w:val="center"/>
        <w:rPr>
          <w:b/>
          <w:sz w:val="24"/>
          <w:szCs w:val="24"/>
        </w:rPr>
      </w:pPr>
      <w:r>
        <w:rPr>
          <w:b/>
          <w:sz w:val="24"/>
          <w:szCs w:val="24"/>
        </w:rPr>
        <w:t>Даниловского сельсовета Лопатинского района Пензенской области</w:t>
      </w:r>
    </w:p>
    <w:p w:rsidR="007256EA" w:rsidRDefault="000B7364">
      <w:pPr>
        <w:widowControl/>
        <w:jc w:val="center"/>
        <w:rPr>
          <w:b/>
          <w:sz w:val="24"/>
          <w:szCs w:val="24"/>
        </w:rPr>
      </w:pPr>
      <w:r>
        <w:rPr>
          <w:b/>
          <w:sz w:val="24"/>
          <w:szCs w:val="24"/>
        </w:rPr>
        <w:t xml:space="preserve">«Создание и </w:t>
      </w:r>
      <w:r>
        <w:rPr>
          <w:b/>
          <w:sz w:val="24"/>
          <w:szCs w:val="24"/>
        </w:rPr>
        <w:t>развитие инфраструктуры на сельских территориях»</w:t>
      </w:r>
    </w:p>
    <w:p w:rsidR="007256EA" w:rsidRDefault="007256EA">
      <w:pPr>
        <w:widowControl/>
        <w:jc w:val="both"/>
        <w:outlineLvl w:val="0"/>
        <w:rPr>
          <w:sz w:val="28"/>
          <w:szCs w:val="28"/>
        </w:rPr>
      </w:pPr>
    </w:p>
    <w:tbl>
      <w:tblPr>
        <w:tblW w:w="15228" w:type="dxa"/>
        <w:tblInd w:w="-1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42" w:type="dxa"/>
          <w:bottom w:w="102" w:type="dxa"/>
          <w:right w:w="62" w:type="dxa"/>
        </w:tblCellMar>
        <w:tblLook w:val="0000"/>
      </w:tblPr>
      <w:tblGrid>
        <w:gridCol w:w="700"/>
        <w:gridCol w:w="2980"/>
        <w:gridCol w:w="4961"/>
        <w:gridCol w:w="4110"/>
        <w:gridCol w:w="2477"/>
      </w:tblGrid>
      <w:tr w:rsidR="007256EA">
        <w:tc>
          <w:tcPr>
            <w:tcW w:w="70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 xml:space="preserve">№ п/п </w:t>
            </w:r>
          </w:p>
        </w:tc>
        <w:tc>
          <w:tcPr>
            <w:tcW w:w="298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 xml:space="preserve">Вид нормативного правового акта </w:t>
            </w:r>
          </w:p>
        </w:tc>
        <w:tc>
          <w:tcPr>
            <w:tcW w:w="496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 xml:space="preserve">Основные положения нормативного правового акта </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Наименование исполнительного органа государственной власти Пензенской области, ответственного за подготовку нормативно</w:t>
            </w:r>
            <w:r>
              <w:rPr>
                <w:sz w:val="24"/>
                <w:szCs w:val="24"/>
              </w:rPr>
              <w:t xml:space="preserve">го правового акта </w:t>
            </w:r>
          </w:p>
        </w:tc>
        <w:tc>
          <w:tcPr>
            <w:tcW w:w="247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 xml:space="preserve">Ожидаемые сроки принятия </w:t>
            </w:r>
          </w:p>
        </w:tc>
      </w:tr>
      <w:tr w:rsidR="007256EA">
        <w:tc>
          <w:tcPr>
            <w:tcW w:w="70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 xml:space="preserve">1 </w:t>
            </w:r>
          </w:p>
        </w:tc>
        <w:tc>
          <w:tcPr>
            <w:tcW w:w="298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 xml:space="preserve">2 </w:t>
            </w:r>
          </w:p>
        </w:tc>
        <w:tc>
          <w:tcPr>
            <w:tcW w:w="496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 xml:space="preserve">3 </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 xml:space="preserve">4 </w:t>
            </w:r>
          </w:p>
        </w:tc>
        <w:tc>
          <w:tcPr>
            <w:tcW w:w="247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 xml:space="preserve">5 </w:t>
            </w:r>
          </w:p>
        </w:tc>
      </w:tr>
      <w:tr w:rsidR="007256EA">
        <w:tc>
          <w:tcPr>
            <w:tcW w:w="70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1.</w:t>
            </w:r>
          </w:p>
        </w:tc>
        <w:tc>
          <w:tcPr>
            <w:tcW w:w="14528" w:type="dxa"/>
            <w:gridSpan w:val="4"/>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программа  «Создание и развитие инфраструктуры на сельских территориях»</w:t>
            </w:r>
          </w:p>
        </w:tc>
      </w:tr>
      <w:tr w:rsidR="007256EA">
        <w:tc>
          <w:tcPr>
            <w:tcW w:w="70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color w:val="000000"/>
                <w:sz w:val="24"/>
                <w:szCs w:val="24"/>
              </w:rPr>
            </w:pPr>
            <w:r>
              <w:rPr>
                <w:color w:val="000000"/>
                <w:sz w:val="24"/>
                <w:szCs w:val="24"/>
              </w:rPr>
              <w:t>1.1</w:t>
            </w:r>
          </w:p>
        </w:tc>
        <w:tc>
          <w:tcPr>
            <w:tcW w:w="298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 xml:space="preserve">постановление Администрации Даниловского сельсовета Лопатинского района Пензенской области </w:t>
            </w:r>
          </w:p>
          <w:p w:rsidR="007256EA" w:rsidRDefault="000B7364">
            <w:pPr>
              <w:widowControl/>
              <w:jc w:val="center"/>
              <w:rPr>
                <w:sz w:val="24"/>
                <w:szCs w:val="24"/>
              </w:rPr>
            </w:pPr>
            <w:r>
              <w:rPr>
                <w:sz w:val="24"/>
                <w:szCs w:val="24"/>
              </w:rPr>
              <w:t xml:space="preserve">(приложение № 6 к </w:t>
            </w:r>
            <w:r>
              <w:rPr>
                <w:sz w:val="24"/>
                <w:szCs w:val="24"/>
              </w:rPr>
              <w:t>программе)</w:t>
            </w:r>
          </w:p>
          <w:p w:rsidR="007256EA" w:rsidRDefault="007256EA">
            <w:pPr>
              <w:widowControl/>
              <w:jc w:val="center"/>
              <w:rPr>
                <w:sz w:val="24"/>
                <w:szCs w:val="24"/>
              </w:rPr>
            </w:pPr>
          </w:p>
          <w:p w:rsidR="007256EA" w:rsidRDefault="007256EA">
            <w:pPr>
              <w:widowControl/>
              <w:jc w:val="center"/>
              <w:rPr>
                <w:sz w:val="24"/>
                <w:szCs w:val="24"/>
              </w:rPr>
            </w:pPr>
          </w:p>
        </w:tc>
        <w:tc>
          <w:tcPr>
            <w:tcW w:w="496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pStyle w:val="ConsPlusNormal"/>
              <w:jc w:val="center"/>
              <w:rPr>
                <w:rFonts w:ascii="Times New Roman" w:hAnsi="Times New Roman" w:cs="Times New Roman"/>
                <w:sz w:val="24"/>
                <w:szCs w:val="24"/>
              </w:rPr>
            </w:pPr>
            <w:r>
              <w:rPr>
                <w:rFonts w:ascii="Times New Roman" w:hAnsi="Times New Roman" w:cs="Times New Roman"/>
                <w:sz w:val="24"/>
                <w:szCs w:val="24"/>
              </w:rPr>
              <w:t>Правила предоставления и распределения субсидий из бюджета Пензенской области бюджетам сельских поселений Пензенской области на реализацию мероприятий по благоустройству сельских территорий</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rPr>
                <w:sz w:val="24"/>
                <w:szCs w:val="24"/>
              </w:rPr>
            </w:pPr>
            <w:r>
              <w:rPr>
                <w:sz w:val="24"/>
                <w:szCs w:val="24"/>
              </w:rPr>
              <w:t>Администрация Даниловского сельсовета Лопатинского ра</w:t>
            </w:r>
            <w:r>
              <w:rPr>
                <w:sz w:val="24"/>
                <w:szCs w:val="24"/>
              </w:rPr>
              <w:t>йона Пензенской области</w:t>
            </w:r>
          </w:p>
        </w:tc>
        <w:tc>
          <w:tcPr>
            <w:tcW w:w="247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7256EA" w:rsidRDefault="000B7364">
            <w:pPr>
              <w:widowControl/>
              <w:jc w:val="center"/>
            </w:pPr>
            <w:r>
              <w:rPr>
                <w:color w:val="000000"/>
                <w:sz w:val="24"/>
                <w:szCs w:val="24"/>
                <w:lang w:val="en-US"/>
              </w:rPr>
              <w:t>2</w:t>
            </w:r>
            <w:r>
              <w:rPr>
                <w:color w:val="000000"/>
                <w:sz w:val="24"/>
                <w:szCs w:val="24"/>
              </w:rPr>
              <w:t xml:space="preserve"> к</w:t>
            </w:r>
            <w:r>
              <w:rPr>
                <w:sz w:val="24"/>
                <w:szCs w:val="24"/>
              </w:rPr>
              <w:t>вартал 20</w:t>
            </w:r>
            <w:r>
              <w:rPr>
                <w:sz w:val="24"/>
                <w:szCs w:val="24"/>
                <w:lang w:val="en-US"/>
              </w:rPr>
              <w:t>20</w:t>
            </w:r>
            <w:r>
              <w:rPr>
                <w:sz w:val="24"/>
                <w:szCs w:val="24"/>
              </w:rPr>
              <w:t xml:space="preserve"> года</w:t>
            </w:r>
          </w:p>
        </w:tc>
      </w:tr>
    </w:tbl>
    <w:p w:rsidR="007256EA" w:rsidRDefault="007256EA">
      <w:pPr>
        <w:ind w:firstLine="709"/>
        <w:jc w:val="both"/>
        <w:rPr>
          <w:color w:val="FF0000"/>
          <w:sz w:val="28"/>
          <w:szCs w:val="28"/>
        </w:rPr>
      </w:pPr>
    </w:p>
    <w:p w:rsidR="007256EA" w:rsidRDefault="007256EA">
      <w:pPr>
        <w:ind w:firstLine="709"/>
        <w:jc w:val="both"/>
        <w:rPr>
          <w:sz w:val="28"/>
          <w:szCs w:val="28"/>
        </w:rPr>
      </w:pPr>
    </w:p>
    <w:p w:rsidR="007256EA" w:rsidRDefault="007256EA">
      <w:pPr>
        <w:ind w:firstLine="709"/>
        <w:jc w:val="both"/>
        <w:rPr>
          <w:sz w:val="28"/>
          <w:szCs w:val="28"/>
        </w:rPr>
      </w:pPr>
    </w:p>
    <w:tbl>
      <w:tblPr>
        <w:tblW w:w="9828" w:type="dxa"/>
        <w:jc w:val="right"/>
        <w:tblLook w:val="01E0"/>
      </w:tblPr>
      <w:tblGrid>
        <w:gridCol w:w="4608"/>
        <w:gridCol w:w="5220"/>
      </w:tblGrid>
      <w:tr w:rsidR="007256EA">
        <w:trPr>
          <w:jc w:val="right"/>
        </w:trPr>
        <w:tc>
          <w:tcPr>
            <w:tcW w:w="4608" w:type="dxa"/>
            <w:shd w:val="clear" w:color="auto" w:fill="auto"/>
          </w:tcPr>
          <w:p w:rsidR="007256EA" w:rsidRDefault="007256EA">
            <w:pPr>
              <w:jc w:val="right"/>
              <w:outlineLvl w:val="1"/>
              <w:rPr>
                <w:sz w:val="24"/>
                <w:szCs w:val="24"/>
              </w:rPr>
            </w:pPr>
          </w:p>
        </w:tc>
        <w:tc>
          <w:tcPr>
            <w:tcW w:w="5219" w:type="dxa"/>
            <w:shd w:val="clear" w:color="auto" w:fill="auto"/>
          </w:tcPr>
          <w:p w:rsidR="007256EA" w:rsidRDefault="000B7364">
            <w:pPr>
              <w:jc w:val="center"/>
              <w:rPr>
                <w:sz w:val="24"/>
                <w:szCs w:val="24"/>
              </w:rPr>
            </w:pPr>
            <w:r>
              <w:rPr>
                <w:sz w:val="24"/>
                <w:szCs w:val="24"/>
              </w:rPr>
              <w:t>Приложение № 3</w:t>
            </w:r>
          </w:p>
          <w:p w:rsidR="007256EA" w:rsidRDefault="000B7364">
            <w:pPr>
              <w:widowControl/>
              <w:jc w:val="center"/>
              <w:rPr>
                <w:bCs/>
                <w:sz w:val="24"/>
                <w:szCs w:val="24"/>
              </w:rPr>
            </w:pP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7256EA" w:rsidRDefault="000B7364">
            <w:pPr>
              <w:widowControl/>
              <w:jc w:val="center"/>
              <w:rPr>
                <w:bCs/>
                <w:sz w:val="24"/>
                <w:szCs w:val="24"/>
              </w:rPr>
            </w:pPr>
            <w:r>
              <w:rPr>
                <w:bCs/>
                <w:sz w:val="24"/>
                <w:szCs w:val="24"/>
              </w:rPr>
              <w:t xml:space="preserve">Лопатинского района Пензенской области </w:t>
            </w:r>
          </w:p>
          <w:p w:rsidR="007256EA" w:rsidRDefault="000B7364">
            <w:pPr>
              <w:widowControl/>
              <w:jc w:val="center"/>
              <w:rPr>
                <w:sz w:val="24"/>
                <w:szCs w:val="24"/>
              </w:rPr>
            </w:pPr>
            <w:r>
              <w:rPr>
                <w:sz w:val="24"/>
                <w:szCs w:val="24"/>
              </w:rPr>
              <w:t>«Создание и развитие инфраструктуры на территории Даниловского сельсовета Лопатинского района Пензенской области»</w:t>
            </w:r>
          </w:p>
        </w:tc>
      </w:tr>
    </w:tbl>
    <w:p w:rsidR="007256EA" w:rsidRDefault="007256EA">
      <w:pPr>
        <w:ind w:firstLine="709"/>
        <w:jc w:val="both"/>
        <w:rPr>
          <w:sz w:val="28"/>
          <w:szCs w:val="28"/>
        </w:rPr>
      </w:pPr>
    </w:p>
    <w:p w:rsidR="007256EA" w:rsidRDefault="000B7364">
      <w:pPr>
        <w:widowControl/>
        <w:jc w:val="center"/>
        <w:rPr>
          <w:b/>
          <w:bCs/>
          <w:sz w:val="24"/>
          <w:szCs w:val="24"/>
        </w:rPr>
      </w:pPr>
      <w:r>
        <w:rPr>
          <w:b/>
          <w:bCs/>
          <w:sz w:val="24"/>
          <w:szCs w:val="24"/>
        </w:rPr>
        <w:t xml:space="preserve">РЕСУРСНОЕ ОБЕСПЕЧЕНИЕ </w:t>
      </w:r>
      <w:r>
        <w:rPr>
          <w:b/>
          <w:bCs/>
          <w:sz w:val="24"/>
          <w:szCs w:val="24"/>
        </w:rPr>
        <w:br/>
        <w:t xml:space="preserve">реализации программы </w:t>
      </w:r>
      <w:r>
        <w:rPr>
          <w:b/>
          <w:sz w:val="24"/>
          <w:szCs w:val="24"/>
        </w:rPr>
        <w:t>Даниловского</w:t>
      </w:r>
      <w:r>
        <w:rPr>
          <w:b/>
          <w:bCs/>
          <w:sz w:val="24"/>
          <w:szCs w:val="24"/>
        </w:rPr>
        <w:t xml:space="preserve"> сельсовета Лопатинского района Пензенской области </w:t>
      </w:r>
      <w:r>
        <w:rPr>
          <w:b/>
          <w:sz w:val="24"/>
          <w:szCs w:val="24"/>
        </w:rPr>
        <w:t>«Создание и развитие инфраструктуры на территории Даниловского сельсовета Лопатинского района Пензенской области»</w:t>
      </w:r>
    </w:p>
    <w:tbl>
      <w:tblPr>
        <w:tblW w:w="15268" w:type="dxa"/>
        <w:tblInd w:w="-1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tblPr>
      <w:tblGrid>
        <w:gridCol w:w="594"/>
        <w:gridCol w:w="1836"/>
        <w:gridCol w:w="1932"/>
        <w:gridCol w:w="3098"/>
        <w:gridCol w:w="1240"/>
        <w:gridCol w:w="1266"/>
        <w:gridCol w:w="1362"/>
        <w:gridCol w:w="1402"/>
        <w:gridCol w:w="1298"/>
        <w:gridCol w:w="1240"/>
      </w:tblGrid>
      <w:tr w:rsidR="007256EA">
        <w:trPr>
          <w:tblHeader/>
        </w:trPr>
        <w:tc>
          <w:tcPr>
            <w:tcW w:w="4282"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4"/>
                <w:szCs w:val="24"/>
              </w:rPr>
            </w:pPr>
            <w:r>
              <w:rPr>
                <w:sz w:val="24"/>
                <w:szCs w:val="24"/>
              </w:rPr>
              <w:t>Ответственный исполнитель</w:t>
            </w:r>
          </w:p>
          <w:p w:rsidR="007256EA" w:rsidRDefault="000B7364">
            <w:pPr>
              <w:widowControl/>
              <w:jc w:val="center"/>
              <w:rPr>
                <w:sz w:val="24"/>
                <w:szCs w:val="24"/>
              </w:rPr>
            </w:pPr>
            <w:r>
              <w:rPr>
                <w:sz w:val="24"/>
                <w:szCs w:val="24"/>
              </w:rPr>
              <w:t>государс</w:t>
            </w:r>
            <w:r>
              <w:rPr>
                <w:sz w:val="24"/>
                <w:szCs w:val="24"/>
              </w:rPr>
              <w:t>твенной программы</w:t>
            </w:r>
          </w:p>
        </w:tc>
        <w:tc>
          <w:tcPr>
            <w:tcW w:w="10984" w:type="dxa"/>
            <w:gridSpan w:val="7"/>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4"/>
                <w:szCs w:val="24"/>
              </w:rPr>
            </w:pPr>
            <w:r>
              <w:rPr>
                <w:sz w:val="24"/>
                <w:szCs w:val="24"/>
              </w:rPr>
              <w:t>Администрация Даниловского сельсовета Лопатинского района Пензенской области</w:t>
            </w:r>
          </w:p>
        </w:tc>
      </w:tr>
      <w:tr w:rsidR="007256EA">
        <w:tc>
          <w:tcPr>
            <w:tcW w:w="595"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t>№</w:t>
            </w:r>
          </w:p>
          <w:p w:rsidR="007256EA" w:rsidRDefault="000B7364">
            <w:pPr>
              <w:widowControl/>
              <w:spacing w:line="218" w:lineRule="auto"/>
              <w:jc w:val="center"/>
              <w:rPr>
                <w:sz w:val="24"/>
                <w:szCs w:val="24"/>
              </w:rPr>
            </w:pPr>
            <w:r>
              <w:rPr>
                <w:sz w:val="24"/>
                <w:szCs w:val="24"/>
              </w:rPr>
              <w:t>п/п</w:t>
            </w:r>
          </w:p>
        </w:tc>
        <w:tc>
          <w:tcPr>
            <w:tcW w:w="1841"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t>Статус</w:t>
            </w:r>
          </w:p>
        </w:tc>
        <w:tc>
          <w:tcPr>
            <w:tcW w:w="1845"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t xml:space="preserve">Наименование государственной программы, подпрограммы, </w:t>
            </w:r>
            <w:r>
              <w:rPr>
                <w:sz w:val="24"/>
                <w:szCs w:val="24"/>
              </w:rPr>
              <w:lastRenderedPageBreak/>
              <w:t>основного мероприятия (регионального проекта)</w:t>
            </w:r>
          </w:p>
        </w:tc>
        <w:tc>
          <w:tcPr>
            <w:tcW w:w="3117"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lastRenderedPageBreak/>
              <w:t>Источник финансирования</w:t>
            </w:r>
          </w:p>
        </w:tc>
        <w:tc>
          <w:tcPr>
            <w:tcW w:w="7868" w:type="dxa"/>
            <w:gridSpan w:val="6"/>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t xml:space="preserve">Оценка расходов, тыс. </w:t>
            </w:r>
            <w:r>
              <w:rPr>
                <w:sz w:val="24"/>
                <w:szCs w:val="24"/>
              </w:rPr>
              <w:t>рублей</w:t>
            </w:r>
          </w:p>
        </w:tc>
      </w:tr>
      <w:tr w:rsidR="007256EA">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3117"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4"/>
                <w:szCs w:val="24"/>
              </w:rPr>
            </w:pPr>
            <w:r>
              <w:rPr>
                <w:sz w:val="24"/>
                <w:szCs w:val="24"/>
              </w:rPr>
              <w:t>2020 г.</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4"/>
                <w:szCs w:val="24"/>
              </w:rPr>
            </w:pPr>
            <w:r>
              <w:rPr>
                <w:sz w:val="24"/>
                <w:szCs w:val="24"/>
              </w:rPr>
              <w:t>2021 г.</w:t>
            </w: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4"/>
                <w:szCs w:val="24"/>
              </w:rPr>
            </w:pPr>
            <w:r>
              <w:rPr>
                <w:sz w:val="24"/>
                <w:szCs w:val="24"/>
              </w:rPr>
              <w:t>2022 г.</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4"/>
                <w:szCs w:val="24"/>
              </w:rPr>
            </w:pPr>
            <w:r>
              <w:rPr>
                <w:sz w:val="24"/>
                <w:szCs w:val="24"/>
              </w:rPr>
              <w:t>2023 г.</w:t>
            </w: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4"/>
                <w:szCs w:val="24"/>
              </w:rPr>
            </w:pPr>
            <w:r>
              <w:rPr>
                <w:sz w:val="24"/>
                <w:szCs w:val="24"/>
              </w:rPr>
              <w:t>2024 г.</w:t>
            </w: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4"/>
                <w:szCs w:val="24"/>
              </w:rPr>
            </w:pPr>
            <w:r>
              <w:rPr>
                <w:sz w:val="24"/>
                <w:szCs w:val="24"/>
              </w:rPr>
              <w:t>2025 г.</w:t>
            </w:r>
          </w:p>
        </w:tc>
      </w:tr>
      <w:tr w:rsidR="007256EA">
        <w:tc>
          <w:tcPr>
            <w:tcW w:w="5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lastRenderedPageBreak/>
              <w:t>1</w:t>
            </w:r>
          </w:p>
        </w:tc>
        <w:tc>
          <w:tcPr>
            <w:tcW w:w="184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ind w:left="-100" w:right="-96"/>
              <w:jc w:val="center"/>
              <w:rPr>
                <w:sz w:val="24"/>
                <w:szCs w:val="24"/>
              </w:rPr>
            </w:pPr>
            <w:r>
              <w:rPr>
                <w:sz w:val="24"/>
                <w:szCs w:val="24"/>
              </w:rPr>
              <w:t>2</w:t>
            </w:r>
          </w:p>
        </w:tc>
        <w:tc>
          <w:tcPr>
            <w:tcW w:w="18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t>3</w:t>
            </w: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t>4</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t>5</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t>6</w:t>
            </w: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t>7</w:t>
            </w: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t>8</w:t>
            </w: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t>9</w:t>
            </w: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4"/>
                <w:szCs w:val="24"/>
              </w:rPr>
            </w:pPr>
            <w:r>
              <w:rPr>
                <w:sz w:val="24"/>
                <w:szCs w:val="24"/>
              </w:rPr>
              <w:t>10</w:t>
            </w:r>
          </w:p>
        </w:tc>
      </w:tr>
      <w:tr w:rsidR="007256EA">
        <w:tc>
          <w:tcPr>
            <w:tcW w:w="595"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28" w:lineRule="auto"/>
              <w:jc w:val="center"/>
              <w:rPr>
                <w:sz w:val="24"/>
                <w:szCs w:val="24"/>
              </w:rPr>
            </w:pPr>
            <w:r>
              <w:rPr>
                <w:sz w:val="24"/>
                <w:szCs w:val="24"/>
              </w:rPr>
              <w:t>1.</w:t>
            </w:r>
          </w:p>
        </w:tc>
        <w:tc>
          <w:tcPr>
            <w:tcW w:w="1841"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28" w:lineRule="auto"/>
              <w:ind w:left="-100" w:right="-96"/>
              <w:jc w:val="center"/>
              <w:rPr>
                <w:sz w:val="24"/>
                <w:szCs w:val="24"/>
              </w:rPr>
            </w:pPr>
            <w:r>
              <w:rPr>
                <w:sz w:val="24"/>
                <w:szCs w:val="24"/>
              </w:rPr>
              <w:t xml:space="preserve">программа </w:t>
            </w:r>
          </w:p>
        </w:tc>
        <w:tc>
          <w:tcPr>
            <w:tcW w:w="1845"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28" w:lineRule="auto"/>
              <w:jc w:val="center"/>
              <w:rPr>
                <w:sz w:val="24"/>
                <w:szCs w:val="24"/>
              </w:rPr>
            </w:pPr>
            <w:r>
              <w:rPr>
                <w:sz w:val="24"/>
                <w:szCs w:val="24"/>
              </w:rPr>
              <w:t>Создание и развитие инфраструктуры на территории Даниловского сельсовета Лопатинского района Пензенской области</w:t>
            </w: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28" w:lineRule="auto"/>
              <w:jc w:val="center"/>
              <w:rPr>
                <w:sz w:val="24"/>
                <w:szCs w:val="24"/>
              </w:rPr>
            </w:pPr>
            <w:r>
              <w:rPr>
                <w:sz w:val="24"/>
                <w:szCs w:val="24"/>
              </w:rPr>
              <w:t>Всего, в том числе:</w:t>
            </w:r>
          </w:p>
        </w:tc>
        <w:tc>
          <w:tcPr>
            <w:tcW w:w="1248" w:type="dxa"/>
            <w:tcBorders>
              <w:top w:val="single" w:sz="4" w:space="0" w:color="00000A"/>
              <w:left w:val="single" w:sz="4" w:space="0" w:color="00000A"/>
              <w:bottom w:val="single" w:sz="4" w:space="0" w:color="00000A"/>
              <w:right w:val="single" w:sz="4" w:space="0" w:color="00000A"/>
            </w:tcBorders>
            <w:shd w:val="clear" w:color="000000" w:fill="FFFFFF"/>
            <w:tcMar>
              <w:left w:w="93" w:type="dxa"/>
            </w:tcMar>
          </w:tcPr>
          <w:p w:rsidR="007256EA" w:rsidRDefault="000B7364">
            <w:pPr>
              <w:widowControl/>
              <w:jc w:val="center"/>
            </w:pPr>
            <w:r>
              <w:rPr>
                <w:bCs/>
                <w:color w:val="000000"/>
                <w:sz w:val="24"/>
                <w:szCs w:val="24"/>
              </w:rPr>
              <w:t>678,0</w:t>
            </w:r>
          </w:p>
        </w:tc>
        <w:tc>
          <w:tcPr>
            <w:tcW w:w="1276"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r>
      <w:tr w:rsidR="007256EA">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28" w:lineRule="auto"/>
              <w:jc w:val="center"/>
              <w:rPr>
                <w:sz w:val="24"/>
                <w:szCs w:val="24"/>
              </w:rPr>
            </w:pPr>
            <w:r>
              <w:rPr>
                <w:sz w:val="24"/>
                <w:szCs w:val="24"/>
              </w:rPr>
              <w:t xml:space="preserve">бюджет </w:t>
            </w:r>
            <w:r>
              <w:rPr>
                <w:sz w:val="24"/>
                <w:szCs w:val="24"/>
              </w:rPr>
              <w:t>Пензенской области</w:t>
            </w:r>
          </w:p>
        </w:tc>
        <w:tc>
          <w:tcPr>
            <w:tcW w:w="1248" w:type="dxa"/>
            <w:tcBorders>
              <w:top w:val="single" w:sz="4" w:space="0" w:color="00000A"/>
              <w:left w:val="single" w:sz="4" w:space="0" w:color="00000A"/>
              <w:bottom w:val="single" w:sz="4" w:space="0" w:color="00000A"/>
              <w:right w:val="single" w:sz="4" w:space="0" w:color="00000A"/>
            </w:tcBorders>
            <w:shd w:val="clear" w:color="000000" w:fill="FFFFFF"/>
            <w:tcMar>
              <w:left w:w="93" w:type="dxa"/>
            </w:tcMar>
          </w:tcPr>
          <w:p w:rsidR="007256EA" w:rsidRDefault="000B7364">
            <w:pPr>
              <w:jc w:val="center"/>
            </w:pPr>
            <w:r>
              <w:rPr>
                <w:rFonts w:cs="Arial"/>
                <w:color w:val="000000"/>
                <w:sz w:val="24"/>
                <w:szCs w:val="24"/>
              </w:rPr>
              <w:t>483,2</w:t>
            </w:r>
          </w:p>
        </w:tc>
        <w:tc>
          <w:tcPr>
            <w:tcW w:w="1276"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r>
      <w:tr w:rsidR="007256EA">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28" w:lineRule="auto"/>
              <w:jc w:val="center"/>
              <w:rPr>
                <w:sz w:val="24"/>
                <w:szCs w:val="24"/>
              </w:rPr>
            </w:pPr>
            <w:r>
              <w:rPr>
                <w:sz w:val="24"/>
                <w:szCs w:val="24"/>
              </w:rPr>
              <w:t>бюджет Даниловского сельсовета Лопатинского района Пензенской области</w:t>
            </w:r>
          </w:p>
        </w:tc>
        <w:tc>
          <w:tcPr>
            <w:tcW w:w="1248" w:type="dxa"/>
            <w:tcBorders>
              <w:top w:val="single" w:sz="4" w:space="0" w:color="00000A"/>
              <w:left w:val="single" w:sz="4" w:space="0" w:color="00000A"/>
              <w:bottom w:val="single" w:sz="4" w:space="0" w:color="00000A"/>
              <w:right w:val="single" w:sz="4" w:space="0" w:color="00000A"/>
            </w:tcBorders>
            <w:shd w:val="clear" w:color="000000" w:fill="FFFFFF"/>
            <w:tcMar>
              <w:left w:w="93" w:type="dxa"/>
            </w:tcMar>
          </w:tcPr>
          <w:p w:rsidR="007256EA" w:rsidRDefault="000B7364">
            <w:pPr>
              <w:jc w:val="center"/>
            </w:pPr>
            <w:r>
              <w:rPr>
                <w:rFonts w:cs="Arial"/>
                <w:color w:val="000000"/>
                <w:sz w:val="24"/>
                <w:szCs w:val="24"/>
              </w:rPr>
              <w:t>35,0</w:t>
            </w:r>
          </w:p>
        </w:tc>
        <w:tc>
          <w:tcPr>
            <w:tcW w:w="1276"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r>
      <w:tr w:rsidR="007256EA">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28" w:lineRule="auto"/>
              <w:jc w:val="center"/>
              <w:rPr>
                <w:sz w:val="24"/>
                <w:szCs w:val="24"/>
              </w:rPr>
            </w:pPr>
            <w:r>
              <w:rPr>
                <w:sz w:val="24"/>
                <w:szCs w:val="24"/>
              </w:rPr>
              <w:t>иные источники</w:t>
            </w:r>
          </w:p>
        </w:tc>
        <w:tc>
          <w:tcPr>
            <w:tcW w:w="1248" w:type="dxa"/>
            <w:tcBorders>
              <w:top w:val="single" w:sz="4" w:space="0" w:color="00000A"/>
              <w:left w:val="single" w:sz="4" w:space="0" w:color="00000A"/>
              <w:bottom w:val="single" w:sz="4" w:space="0" w:color="00000A"/>
              <w:right w:val="single" w:sz="4" w:space="0" w:color="00000A"/>
            </w:tcBorders>
            <w:shd w:val="clear" w:color="000000" w:fill="FFFFFF"/>
            <w:tcMar>
              <w:left w:w="93" w:type="dxa"/>
            </w:tcMar>
          </w:tcPr>
          <w:p w:rsidR="007256EA" w:rsidRDefault="000B7364">
            <w:pPr>
              <w:jc w:val="center"/>
            </w:pPr>
            <w:r>
              <w:rPr>
                <w:rFonts w:cs="Arial"/>
                <w:color w:val="000000"/>
                <w:sz w:val="24"/>
                <w:szCs w:val="24"/>
              </w:rPr>
              <w:t>159,8</w:t>
            </w:r>
          </w:p>
        </w:tc>
        <w:tc>
          <w:tcPr>
            <w:tcW w:w="1276"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4"/>
                <w:szCs w:val="24"/>
              </w:rPr>
            </w:pPr>
          </w:p>
        </w:tc>
      </w:tr>
      <w:tr w:rsidR="007256EA">
        <w:tc>
          <w:tcPr>
            <w:tcW w:w="595"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4"/>
                <w:szCs w:val="24"/>
              </w:rPr>
            </w:pPr>
            <w:r>
              <w:rPr>
                <w:sz w:val="24"/>
                <w:szCs w:val="24"/>
              </w:rPr>
              <w:t>1.1.</w:t>
            </w:r>
          </w:p>
        </w:tc>
        <w:tc>
          <w:tcPr>
            <w:tcW w:w="1841"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4"/>
                <w:szCs w:val="24"/>
              </w:rPr>
            </w:pPr>
            <w:r>
              <w:rPr>
                <w:sz w:val="24"/>
                <w:szCs w:val="24"/>
              </w:rPr>
              <w:t>Основное мероприятие</w:t>
            </w:r>
          </w:p>
        </w:tc>
        <w:tc>
          <w:tcPr>
            <w:tcW w:w="1845"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4"/>
                <w:szCs w:val="24"/>
              </w:rPr>
            </w:pPr>
            <w:r>
              <w:rPr>
                <w:sz w:val="24"/>
                <w:szCs w:val="24"/>
              </w:rPr>
              <w:t xml:space="preserve">Благоустройство и развитие инженерной инфраструктуры на территории Даниловского </w:t>
            </w:r>
            <w:r>
              <w:rPr>
                <w:sz w:val="24"/>
                <w:szCs w:val="24"/>
              </w:rPr>
              <w:t>сельсовета Лопатинского района Пензенской области</w:t>
            </w: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28" w:lineRule="auto"/>
              <w:jc w:val="center"/>
              <w:rPr>
                <w:sz w:val="24"/>
                <w:szCs w:val="24"/>
              </w:rPr>
            </w:pPr>
            <w:r>
              <w:rPr>
                <w:sz w:val="24"/>
                <w:szCs w:val="24"/>
              </w:rPr>
              <w:t>Всего, в том числе:</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pPr>
            <w:r>
              <w:rPr>
                <w:bCs/>
                <w:color w:val="000000"/>
                <w:sz w:val="24"/>
                <w:szCs w:val="24"/>
              </w:rPr>
              <w:t>678,0</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r>
      <w:tr w:rsidR="007256EA">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28" w:lineRule="auto"/>
              <w:jc w:val="center"/>
              <w:rPr>
                <w:sz w:val="24"/>
                <w:szCs w:val="24"/>
              </w:rPr>
            </w:pPr>
            <w:r>
              <w:rPr>
                <w:sz w:val="24"/>
                <w:szCs w:val="24"/>
              </w:rPr>
              <w:t>бюджет Пензенской области</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483,2</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r>
      <w:tr w:rsidR="007256EA">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28" w:lineRule="auto"/>
              <w:jc w:val="center"/>
              <w:rPr>
                <w:sz w:val="24"/>
                <w:szCs w:val="24"/>
              </w:rPr>
            </w:pPr>
            <w:r>
              <w:rPr>
                <w:sz w:val="24"/>
                <w:szCs w:val="24"/>
              </w:rPr>
              <w:t xml:space="preserve">бюджет </w:t>
            </w:r>
            <w:r>
              <w:rPr>
                <w:sz w:val="24"/>
                <w:szCs w:val="24"/>
              </w:rPr>
              <w:t>Даниловского сельсовета</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35,0</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r>
      <w:tr w:rsidR="007256EA">
        <w:tc>
          <w:tcPr>
            <w:tcW w:w="59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1"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84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311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28" w:lineRule="auto"/>
              <w:jc w:val="center"/>
              <w:rPr>
                <w:sz w:val="24"/>
                <w:szCs w:val="24"/>
              </w:rPr>
            </w:pPr>
            <w:r>
              <w:rPr>
                <w:sz w:val="24"/>
                <w:szCs w:val="24"/>
              </w:rPr>
              <w:t>иные источники</w:t>
            </w:r>
          </w:p>
        </w:tc>
        <w:tc>
          <w:tcPr>
            <w:tcW w:w="124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159,8</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c>
          <w:tcPr>
            <w:tcW w:w="137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4"/>
                <w:szCs w:val="24"/>
              </w:rPr>
            </w:pPr>
          </w:p>
        </w:tc>
        <w:tc>
          <w:tcPr>
            <w:tcW w:w="141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c>
          <w:tcPr>
            <w:tcW w:w="13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c>
          <w:tcPr>
            <w:tcW w:w="124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4"/>
                <w:szCs w:val="24"/>
              </w:rPr>
            </w:pPr>
          </w:p>
        </w:tc>
      </w:tr>
    </w:tbl>
    <w:p w:rsidR="007256EA" w:rsidRDefault="007256EA">
      <w:pPr>
        <w:widowControl/>
        <w:rPr>
          <w:sz w:val="28"/>
          <w:szCs w:val="28"/>
          <w:lang w:val="en-US"/>
        </w:rPr>
      </w:pPr>
    </w:p>
    <w:p w:rsidR="007256EA" w:rsidRDefault="007256EA">
      <w:pPr>
        <w:widowControl/>
        <w:rPr>
          <w:sz w:val="28"/>
          <w:szCs w:val="28"/>
          <w:lang w:val="en-US"/>
        </w:rPr>
      </w:pPr>
    </w:p>
    <w:p w:rsidR="007256EA" w:rsidRDefault="007256EA">
      <w:pPr>
        <w:widowControl/>
        <w:rPr>
          <w:sz w:val="28"/>
          <w:szCs w:val="28"/>
          <w:lang w:val="en-US"/>
        </w:rPr>
      </w:pPr>
    </w:p>
    <w:p w:rsidR="007256EA" w:rsidRDefault="007256EA">
      <w:pPr>
        <w:widowControl/>
        <w:rPr>
          <w:sz w:val="28"/>
          <w:szCs w:val="28"/>
          <w:lang w:val="en-US"/>
        </w:rPr>
      </w:pPr>
    </w:p>
    <w:p w:rsidR="007256EA" w:rsidRDefault="007256EA">
      <w:pPr>
        <w:widowControl/>
        <w:rPr>
          <w:sz w:val="28"/>
          <w:szCs w:val="28"/>
          <w:lang w:val="en-US"/>
        </w:rPr>
      </w:pPr>
    </w:p>
    <w:p w:rsidR="007256EA" w:rsidRDefault="007256EA">
      <w:pPr>
        <w:widowControl/>
        <w:rPr>
          <w:sz w:val="28"/>
          <w:szCs w:val="28"/>
          <w:lang w:val="en-US"/>
        </w:rPr>
      </w:pPr>
    </w:p>
    <w:p w:rsidR="007256EA" w:rsidRDefault="007256EA">
      <w:pPr>
        <w:widowControl/>
        <w:rPr>
          <w:sz w:val="28"/>
          <w:szCs w:val="28"/>
          <w:lang w:val="en-US"/>
        </w:rPr>
      </w:pPr>
    </w:p>
    <w:p w:rsidR="007256EA" w:rsidRDefault="007256EA">
      <w:pPr>
        <w:widowControl/>
        <w:rPr>
          <w:sz w:val="28"/>
          <w:szCs w:val="28"/>
          <w:lang w:val="en-US"/>
        </w:rPr>
      </w:pPr>
    </w:p>
    <w:p w:rsidR="007256EA" w:rsidRDefault="000B7364">
      <w:pPr>
        <w:widowControl/>
        <w:rPr>
          <w:sz w:val="28"/>
          <w:szCs w:val="28"/>
          <w:lang w:val="en-US"/>
        </w:rPr>
      </w:pPr>
      <w:r>
        <w:br w:type="page"/>
      </w:r>
    </w:p>
    <w:p w:rsidR="007256EA" w:rsidRDefault="007256EA">
      <w:pPr>
        <w:widowControl/>
        <w:rPr>
          <w:sz w:val="28"/>
          <w:szCs w:val="28"/>
        </w:rPr>
      </w:pPr>
    </w:p>
    <w:tbl>
      <w:tblPr>
        <w:tblW w:w="9828" w:type="dxa"/>
        <w:jc w:val="right"/>
        <w:tblLook w:val="01E0"/>
      </w:tblPr>
      <w:tblGrid>
        <w:gridCol w:w="4608"/>
        <w:gridCol w:w="5220"/>
      </w:tblGrid>
      <w:tr w:rsidR="007256EA">
        <w:trPr>
          <w:jc w:val="right"/>
        </w:trPr>
        <w:tc>
          <w:tcPr>
            <w:tcW w:w="4608" w:type="dxa"/>
            <w:shd w:val="clear" w:color="auto" w:fill="auto"/>
          </w:tcPr>
          <w:p w:rsidR="007256EA" w:rsidRDefault="007256EA">
            <w:pPr>
              <w:jc w:val="right"/>
              <w:outlineLvl w:val="1"/>
              <w:rPr>
                <w:sz w:val="24"/>
                <w:szCs w:val="24"/>
              </w:rPr>
            </w:pPr>
          </w:p>
        </w:tc>
        <w:tc>
          <w:tcPr>
            <w:tcW w:w="5219" w:type="dxa"/>
            <w:shd w:val="clear" w:color="auto" w:fill="auto"/>
          </w:tcPr>
          <w:p w:rsidR="007256EA" w:rsidRDefault="000B7364">
            <w:pPr>
              <w:jc w:val="center"/>
              <w:rPr>
                <w:sz w:val="24"/>
                <w:szCs w:val="24"/>
              </w:rPr>
            </w:pPr>
            <w:r>
              <w:rPr>
                <w:sz w:val="24"/>
                <w:szCs w:val="24"/>
              </w:rPr>
              <w:t>Приложение № 4</w:t>
            </w:r>
          </w:p>
          <w:p w:rsidR="007256EA" w:rsidRDefault="000B7364">
            <w:pPr>
              <w:widowControl/>
              <w:jc w:val="center"/>
              <w:rPr>
                <w:bCs/>
                <w:sz w:val="24"/>
                <w:szCs w:val="24"/>
              </w:rPr>
            </w:pP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7256EA" w:rsidRDefault="000B7364">
            <w:pPr>
              <w:widowControl/>
              <w:jc w:val="center"/>
              <w:rPr>
                <w:bCs/>
                <w:sz w:val="24"/>
                <w:szCs w:val="24"/>
              </w:rPr>
            </w:pPr>
            <w:r>
              <w:rPr>
                <w:bCs/>
                <w:sz w:val="24"/>
                <w:szCs w:val="24"/>
              </w:rPr>
              <w:t xml:space="preserve">Лопатинского района Пензенской области </w:t>
            </w:r>
          </w:p>
          <w:p w:rsidR="007256EA" w:rsidRDefault="000B7364">
            <w:pPr>
              <w:widowControl/>
              <w:jc w:val="center"/>
              <w:rPr>
                <w:sz w:val="24"/>
                <w:szCs w:val="24"/>
              </w:rPr>
            </w:pPr>
            <w:r>
              <w:rPr>
                <w:sz w:val="24"/>
                <w:szCs w:val="24"/>
              </w:rPr>
              <w:t>«Создание и развитие инфраструктуры на территории Даниловского сельсовета Даниловского района Пензенской области»</w:t>
            </w:r>
          </w:p>
        </w:tc>
      </w:tr>
    </w:tbl>
    <w:p w:rsidR="007256EA" w:rsidRDefault="007256EA">
      <w:pPr>
        <w:ind w:firstLine="709"/>
        <w:jc w:val="both"/>
        <w:rPr>
          <w:sz w:val="28"/>
          <w:szCs w:val="28"/>
        </w:rPr>
      </w:pPr>
    </w:p>
    <w:p w:rsidR="007256EA" w:rsidRDefault="000B7364">
      <w:pPr>
        <w:widowControl/>
        <w:jc w:val="center"/>
        <w:rPr>
          <w:sz w:val="24"/>
          <w:szCs w:val="24"/>
        </w:rPr>
      </w:pPr>
      <w:r>
        <w:rPr>
          <w:b/>
          <w:bCs/>
          <w:sz w:val="24"/>
          <w:szCs w:val="24"/>
        </w:rPr>
        <w:t xml:space="preserve">РЕСУРСНОЕ ОБЕСПЕЧЕНИЕ </w:t>
      </w:r>
      <w:r>
        <w:rPr>
          <w:b/>
          <w:bCs/>
          <w:sz w:val="24"/>
          <w:szCs w:val="24"/>
        </w:rPr>
        <w:br/>
      </w:r>
      <w:r>
        <w:rPr>
          <w:bCs/>
          <w:sz w:val="24"/>
          <w:szCs w:val="24"/>
        </w:rPr>
        <w:t xml:space="preserve">реализации </w:t>
      </w: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Лопатинского района Пензенской области </w:t>
      </w:r>
      <w:r>
        <w:rPr>
          <w:sz w:val="24"/>
          <w:szCs w:val="24"/>
        </w:rPr>
        <w:t>«Создание и развитие инфраструктуры на территории Даниловского сельсовета Лопатинского района Пензенской области»</w:t>
      </w:r>
    </w:p>
    <w:p w:rsidR="007256EA" w:rsidRDefault="007256EA">
      <w:pPr>
        <w:spacing w:line="218" w:lineRule="auto"/>
        <w:jc w:val="center"/>
        <w:rPr>
          <w:b/>
          <w:bCs/>
          <w:sz w:val="6"/>
          <w:szCs w:val="6"/>
        </w:rPr>
      </w:pPr>
    </w:p>
    <w:tbl>
      <w:tblPr>
        <w:tblW w:w="15744" w:type="dxa"/>
        <w:tblInd w:w="-4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tblPr>
      <w:tblGrid>
        <w:gridCol w:w="690"/>
        <w:gridCol w:w="1518"/>
        <w:gridCol w:w="2043"/>
        <w:gridCol w:w="2015"/>
        <w:gridCol w:w="724"/>
        <w:gridCol w:w="440"/>
        <w:gridCol w:w="516"/>
        <w:gridCol w:w="1301"/>
        <w:gridCol w:w="531"/>
        <w:gridCol w:w="1022"/>
        <w:gridCol w:w="993"/>
        <w:gridCol w:w="993"/>
        <w:gridCol w:w="993"/>
        <w:gridCol w:w="952"/>
        <w:gridCol w:w="1013"/>
      </w:tblGrid>
      <w:tr w:rsidR="007256EA">
        <w:trPr>
          <w:tblHeader/>
        </w:trPr>
        <w:tc>
          <w:tcPr>
            <w:tcW w:w="4395" w:type="dxa"/>
            <w:gridSpan w:val="3"/>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 xml:space="preserve">Ответственный исполнитель </w:t>
            </w:r>
            <w:r>
              <w:rPr>
                <w:sz w:val="22"/>
                <w:szCs w:val="22"/>
              </w:rPr>
              <w:br/>
              <w:t>государственной программы</w:t>
            </w:r>
          </w:p>
        </w:tc>
        <w:tc>
          <w:tcPr>
            <w:tcW w:w="11349" w:type="dxa"/>
            <w:gridSpan w:val="1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 xml:space="preserve">Администрация </w:t>
            </w:r>
            <w:r>
              <w:rPr>
                <w:sz w:val="24"/>
                <w:szCs w:val="24"/>
              </w:rPr>
              <w:t>Даниловского сельсовета Лопатинского района Пензенской области</w:t>
            </w:r>
          </w:p>
        </w:tc>
      </w:tr>
      <w:tr w:rsidR="007256EA">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 xml:space="preserve">№ </w:t>
            </w:r>
            <w:r>
              <w:rPr>
                <w:sz w:val="22"/>
                <w:szCs w:val="22"/>
              </w:rPr>
              <w:br/>
              <w:t>п/п</w:t>
            </w:r>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ind w:left="16" w:hanging="16"/>
              <w:jc w:val="center"/>
              <w:rPr>
                <w:sz w:val="22"/>
                <w:szCs w:val="22"/>
              </w:rPr>
            </w:pPr>
            <w:r>
              <w:rPr>
                <w:sz w:val="22"/>
                <w:szCs w:val="22"/>
              </w:rPr>
              <w:t>Статус</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ind w:firstLine="34"/>
              <w:jc w:val="center"/>
              <w:rPr>
                <w:sz w:val="22"/>
                <w:szCs w:val="22"/>
              </w:rPr>
            </w:pPr>
            <w:r>
              <w:rPr>
                <w:sz w:val="22"/>
                <w:szCs w:val="22"/>
              </w:rPr>
              <w:t xml:space="preserve">Наименование государственной программы, подпрограммы, </w:t>
            </w:r>
            <w:r>
              <w:rPr>
                <w:sz w:val="22"/>
                <w:szCs w:val="22"/>
              </w:rPr>
              <w:br/>
              <w:t>основного мероприятия (регионального проекта)</w:t>
            </w:r>
          </w:p>
        </w:tc>
        <w:tc>
          <w:tcPr>
            <w:tcW w:w="2125"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Ответственный исполнитель, соисполнитель</w:t>
            </w:r>
          </w:p>
        </w:tc>
        <w:tc>
          <w:tcPr>
            <w:tcW w:w="2552" w:type="dxa"/>
            <w:gridSpan w:val="5"/>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Код бюджетной классификации &lt;1&gt;</w:t>
            </w:r>
          </w:p>
        </w:tc>
        <w:tc>
          <w:tcPr>
            <w:tcW w:w="6673" w:type="dxa"/>
            <w:gridSpan w:val="6"/>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Расходы бюджета, тыс. руб.</w:t>
            </w:r>
          </w:p>
        </w:tc>
      </w:tr>
      <w:tr w:rsidR="007256EA">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2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ГРБС</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Рз</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Пр</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ЦС</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ВР</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2020 г.</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2021 г.</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18" w:lineRule="auto"/>
              <w:jc w:val="center"/>
              <w:rPr>
                <w:sz w:val="22"/>
                <w:szCs w:val="22"/>
              </w:rPr>
            </w:pPr>
            <w:r>
              <w:rPr>
                <w:sz w:val="22"/>
                <w:szCs w:val="22"/>
              </w:rPr>
              <w:t>2022 г.</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18" w:lineRule="auto"/>
              <w:jc w:val="center"/>
              <w:rPr>
                <w:sz w:val="22"/>
                <w:szCs w:val="22"/>
              </w:rPr>
            </w:pPr>
            <w:r>
              <w:rPr>
                <w:sz w:val="22"/>
                <w:szCs w:val="22"/>
              </w:rPr>
              <w:t>2023 г.</w:t>
            </w:r>
          </w:p>
        </w:tc>
        <w:tc>
          <w:tcPr>
            <w:tcW w:w="106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2"/>
                <w:szCs w:val="22"/>
              </w:rPr>
            </w:pPr>
            <w:r>
              <w:rPr>
                <w:sz w:val="22"/>
                <w:szCs w:val="22"/>
              </w:rPr>
              <w:t>2024 г.</w:t>
            </w:r>
          </w:p>
        </w:tc>
        <w:tc>
          <w:tcPr>
            <w:tcW w:w="114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2"/>
                <w:szCs w:val="22"/>
              </w:rPr>
            </w:pPr>
            <w:r>
              <w:rPr>
                <w:sz w:val="22"/>
                <w:szCs w:val="22"/>
              </w:rPr>
              <w:t>2025 г.</w:t>
            </w:r>
          </w:p>
        </w:tc>
      </w:tr>
      <w:tr w:rsidR="007256EA">
        <w:tc>
          <w:tcPr>
            <w:tcW w:w="70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1</w:t>
            </w:r>
          </w:p>
        </w:tc>
        <w:tc>
          <w:tcPr>
            <w:tcW w:w="15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2</w:t>
            </w:r>
          </w:p>
        </w:tc>
        <w:tc>
          <w:tcPr>
            <w:tcW w:w="21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3</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4</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5</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6</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7</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8</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jc w:val="center"/>
              <w:rPr>
                <w:sz w:val="22"/>
                <w:szCs w:val="22"/>
              </w:rPr>
            </w:pPr>
            <w:r>
              <w:rPr>
                <w:sz w:val="22"/>
                <w:szCs w:val="22"/>
              </w:rPr>
              <w:t>9</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ind w:left="-84" w:right="-80"/>
              <w:jc w:val="center"/>
              <w:rPr>
                <w:sz w:val="22"/>
                <w:szCs w:val="22"/>
              </w:rPr>
            </w:pPr>
            <w:r>
              <w:rPr>
                <w:sz w:val="22"/>
                <w:szCs w:val="22"/>
              </w:rPr>
              <w:t>10</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ind w:left="-84" w:right="-80"/>
              <w:jc w:val="center"/>
              <w:rPr>
                <w:sz w:val="22"/>
                <w:szCs w:val="22"/>
              </w:rPr>
            </w:pPr>
            <w:r>
              <w:rPr>
                <w:sz w:val="22"/>
                <w:szCs w:val="22"/>
              </w:rPr>
              <w:t>11</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ind w:left="-84" w:right="-80"/>
              <w:jc w:val="center"/>
              <w:rPr>
                <w:sz w:val="22"/>
                <w:szCs w:val="22"/>
              </w:rPr>
            </w:pPr>
            <w:r>
              <w:rPr>
                <w:sz w:val="22"/>
                <w:szCs w:val="22"/>
                <w:lang w:val="en-US"/>
              </w:rPr>
              <w:t>1</w:t>
            </w:r>
            <w:r>
              <w:rPr>
                <w:sz w:val="22"/>
                <w:szCs w:val="22"/>
              </w:rPr>
              <w:t>2</w:t>
            </w:r>
          </w:p>
        </w:tc>
        <w:tc>
          <w:tcPr>
            <w:tcW w:w="111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ind w:left="-84" w:right="-80"/>
              <w:jc w:val="center"/>
              <w:rPr>
                <w:sz w:val="22"/>
                <w:szCs w:val="22"/>
              </w:rPr>
            </w:pPr>
            <w:r>
              <w:rPr>
                <w:sz w:val="22"/>
                <w:szCs w:val="22"/>
              </w:rPr>
              <w:t>13</w:t>
            </w:r>
          </w:p>
        </w:tc>
        <w:tc>
          <w:tcPr>
            <w:tcW w:w="106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ind w:left="-84" w:right="-80"/>
              <w:jc w:val="center"/>
              <w:rPr>
                <w:sz w:val="22"/>
                <w:szCs w:val="22"/>
              </w:rPr>
            </w:pPr>
            <w:r>
              <w:rPr>
                <w:sz w:val="22"/>
                <w:szCs w:val="22"/>
              </w:rPr>
              <w:t>14</w:t>
            </w:r>
          </w:p>
        </w:tc>
        <w:tc>
          <w:tcPr>
            <w:tcW w:w="114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8" w:lineRule="auto"/>
              <w:ind w:left="-84" w:right="-80"/>
              <w:jc w:val="center"/>
              <w:rPr>
                <w:sz w:val="22"/>
                <w:szCs w:val="22"/>
              </w:rPr>
            </w:pPr>
            <w:r>
              <w:rPr>
                <w:sz w:val="22"/>
                <w:szCs w:val="22"/>
              </w:rPr>
              <w:t>15</w:t>
            </w:r>
          </w:p>
        </w:tc>
      </w:tr>
      <w:tr w:rsidR="007256EA">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1.</w:t>
            </w:r>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 xml:space="preserve">программа </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Создание и развитие инфраструктуры на территории Даниловского сельсовета Лопатинского района Пензенской области</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Всего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Х</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Х</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Х</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Х</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Х</w:t>
            </w:r>
          </w:p>
        </w:tc>
        <w:tc>
          <w:tcPr>
            <w:tcW w:w="1120" w:type="dxa"/>
            <w:tcBorders>
              <w:top w:val="single" w:sz="4" w:space="0" w:color="00000A"/>
              <w:left w:val="single" w:sz="4" w:space="0" w:color="00000A"/>
              <w:bottom w:val="single" w:sz="4" w:space="0" w:color="00000A"/>
              <w:right w:val="single" w:sz="4" w:space="0" w:color="00000A"/>
            </w:tcBorders>
            <w:shd w:val="clear" w:color="000000" w:fill="FFFFFF"/>
            <w:tcMar>
              <w:left w:w="93" w:type="dxa"/>
            </w:tcMar>
          </w:tcPr>
          <w:p w:rsidR="007256EA" w:rsidRDefault="000B7364">
            <w:pPr>
              <w:widowControl/>
              <w:jc w:val="center"/>
            </w:pPr>
            <w:r>
              <w:rPr>
                <w:bCs/>
                <w:color w:val="000000"/>
                <w:sz w:val="24"/>
                <w:szCs w:val="24"/>
              </w:rPr>
              <w:t>678,0</w:t>
            </w: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sz w:val="22"/>
                <w:szCs w:val="22"/>
              </w:rPr>
            </w:pPr>
          </w:p>
        </w:tc>
      </w:tr>
      <w:tr w:rsidR="007256EA">
        <w:trPr>
          <w:trHeight w:val="214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 xml:space="preserve">Администрация </w:t>
            </w:r>
            <w:r>
              <w:rPr>
                <w:sz w:val="24"/>
                <w:szCs w:val="24"/>
              </w:rPr>
              <w:t>Даниловского сельсовета Лопатинского района Пензенской области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901</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05</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02</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0130665210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243</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483,2</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r w:rsidR="007256EA">
        <w:trPr>
          <w:trHeight w:val="19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ind w:left="-115" w:right="-129"/>
              <w:jc w:val="center"/>
              <w:rPr>
                <w:sz w:val="24"/>
                <w:szCs w:val="24"/>
              </w:rPr>
            </w:pPr>
            <w:r>
              <w:rPr>
                <w:sz w:val="24"/>
                <w:szCs w:val="24"/>
              </w:rPr>
              <w:t>бюджет Пензенской области</w:t>
            </w:r>
          </w:p>
          <w:p w:rsidR="007256EA" w:rsidRDefault="007256EA">
            <w:pPr>
              <w:spacing w:line="252" w:lineRule="auto"/>
              <w:jc w:val="center"/>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color w:val="FF0000"/>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35,0</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rFonts w:cs="Arial"/>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r w:rsidR="007256EA">
        <w:trPr>
          <w:trHeight w:val="19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4"/>
                <w:szCs w:val="24"/>
              </w:rPr>
              <w:t>иные источники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color w:val="FF0000"/>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159,8</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rFonts w:cs="Arial"/>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r w:rsidR="007256EA">
        <w:trPr>
          <w:trHeight w:val="391"/>
        </w:trPr>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lang w:val="en-US"/>
              </w:rPr>
            </w:pPr>
            <w:r>
              <w:rPr>
                <w:sz w:val="22"/>
                <w:szCs w:val="22"/>
                <w:lang w:val="en-US"/>
              </w:rPr>
              <w:t>1.1</w:t>
            </w:r>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rPr>
            </w:pPr>
            <w:r>
              <w:rPr>
                <w:sz w:val="22"/>
                <w:szCs w:val="22"/>
              </w:rPr>
              <w:t>Основное мероприятие</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rPr>
            </w:pPr>
            <w:r>
              <w:rPr>
                <w:sz w:val="22"/>
                <w:szCs w:val="22"/>
              </w:rPr>
              <w:t>Благоустройство и развитие инженерной инфраструктуры на территории Даниловского сельсовета Лопатинского района Пензенской области</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p w:rsidR="007256EA" w:rsidRDefault="000B7364">
            <w:pPr>
              <w:spacing w:line="252" w:lineRule="auto"/>
              <w:jc w:val="center"/>
              <w:rPr>
                <w:sz w:val="22"/>
                <w:szCs w:val="22"/>
                <w:lang w:val="en-US"/>
              </w:rPr>
            </w:pPr>
            <w:r>
              <w:rPr>
                <w:sz w:val="22"/>
                <w:szCs w:val="22"/>
              </w:rPr>
              <w:t>Всего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Х</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Х</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Х</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Х</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Х</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pPr>
            <w:r>
              <w:rPr>
                <w:bCs/>
                <w:color w:val="000000"/>
                <w:sz w:val="24"/>
                <w:szCs w:val="24"/>
              </w:rPr>
              <w:t>678,0</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r w:rsidR="007256EA">
        <w:trPr>
          <w:trHeight w:val="373"/>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p w:rsidR="007256EA" w:rsidRDefault="000B7364">
            <w:pPr>
              <w:spacing w:line="252" w:lineRule="auto"/>
              <w:jc w:val="center"/>
              <w:rPr>
                <w:sz w:val="22"/>
                <w:szCs w:val="22"/>
              </w:rPr>
            </w:pPr>
            <w:r>
              <w:rPr>
                <w:sz w:val="22"/>
                <w:szCs w:val="22"/>
              </w:rPr>
              <w:t xml:space="preserve">Администрация </w:t>
            </w:r>
            <w:r>
              <w:rPr>
                <w:sz w:val="24"/>
                <w:szCs w:val="24"/>
              </w:rPr>
              <w:t>Даниловского сельсовета Лопатинского района Пензенской области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901</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05</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02</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0130665210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243</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483,2</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r w:rsidR="007256EA">
        <w:trPr>
          <w:trHeight w:val="444"/>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p w:rsidR="007256EA" w:rsidRDefault="000B7364">
            <w:pPr>
              <w:ind w:left="-115" w:right="-129"/>
              <w:jc w:val="center"/>
              <w:rPr>
                <w:sz w:val="24"/>
                <w:szCs w:val="24"/>
              </w:rPr>
            </w:pPr>
            <w:r>
              <w:rPr>
                <w:sz w:val="24"/>
                <w:szCs w:val="24"/>
              </w:rPr>
              <w:t>бюджет Пензенской области</w:t>
            </w:r>
          </w:p>
          <w:p w:rsidR="007256EA" w:rsidRDefault="007256EA">
            <w:pPr>
              <w:spacing w:line="252" w:lineRule="auto"/>
              <w:jc w:val="center"/>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3</w:t>
            </w:r>
            <w:r>
              <w:rPr>
                <w:rFonts w:cs="Arial"/>
                <w:color w:val="000000"/>
                <w:sz w:val="24"/>
                <w:szCs w:val="24"/>
              </w:rPr>
              <w:t>5,0</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r w:rsidR="007256EA">
        <w:trPr>
          <w:trHeight w:val="747"/>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p w:rsidR="007256EA" w:rsidRDefault="000B7364">
            <w:pPr>
              <w:spacing w:line="252" w:lineRule="auto"/>
              <w:jc w:val="center"/>
              <w:rPr>
                <w:sz w:val="22"/>
                <w:szCs w:val="22"/>
              </w:rPr>
            </w:pPr>
            <w:r>
              <w:rPr>
                <w:sz w:val="24"/>
                <w:szCs w:val="24"/>
              </w:rPr>
              <w:t>иные источники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159,8</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r w:rsidR="007256EA">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lang w:val="en-US"/>
              </w:rPr>
            </w:pPr>
            <w:r>
              <w:rPr>
                <w:sz w:val="22"/>
                <w:szCs w:val="22"/>
              </w:rPr>
              <w:t>1.1.</w:t>
            </w:r>
            <w:r>
              <w:rPr>
                <w:sz w:val="22"/>
                <w:szCs w:val="22"/>
                <w:lang w:val="en-US"/>
              </w:rPr>
              <w:t>1</w:t>
            </w:r>
          </w:p>
          <w:p w:rsidR="007256EA" w:rsidRDefault="007256EA">
            <w:pPr>
              <w:widowControl/>
              <w:jc w:val="center"/>
              <w:rPr>
                <w:sz w:val="22"/>
                <w:szCs w:val="22"/>
                <w:lang w:val="en-US"/>
              </w:rPr>
            </w:pPr>
          </w:p>
          <w:p w:rsidR="007256EA" w:rsidRDefault="007256EA">
            <w:pPr>
              <w:widowControl/>
              <w:jc w:val="center"/>
              <w:rPr>
                <w:sz w:val="22"/>
                <w:szCs w:val="22"/>
                <w:lang w:val="en-US"/>
              </w:rPr>
            </w:pPr>
          </w:p>
          <w:p w:rsidR="007256EA" w:rsidRDefault="007256EA">
            <w:pPr>
              <w:widowControl/>
              <w:jc w:val="center"/>
              <w:rPr>
                <w:sz w:val="22"/>
                <w:szCs w:val="22"/>
                <w:lang w:val="en-US"/>
              </w:rPr>
            </w:pPr>
          </w:p>
          <w:p w:rsidR="007256EA" w:rsidRDefault="007256EA">
            <w:pPr>
              <w:widowControl/>
              <w:jc w:val="center"/>
              <w:rPr>
                <w:sz w:val="22"/>
                <w:szCs w:val="22"/>
                <w:lang w:val="en-US"/>
              </w:rPr>
            </w:pPr>
          </w:p>
          <w:p w:rsidR="007256EA" w:rsidRDefault="007256EA">
            <w:pPr>
              <w:widowControl/>
              <w:jc w:val="center"/>
              <w:rPr>
                <w:sz w:val="22"/>
                <w:szCs w:val="22"/>
                <w:lang w:val="en-US"/>
              </w:rPr>
            </w:pPr>
          </w:p>
          <w:p w:rsidR="007256EA" w:rsidRDefault="007256EA">
            <w:pPr>
              <w:widowControl/>
              <w:rPr>
                <w:sz w:val="22"/>
                <w:szCs w:val="22"/>
                <w:lang w:val="en-US"/>
              </w:rPr>
            </w:pPr>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pPr>
            <w:r>
              <w:rPr>
                <w:sz w:val="22"/>
                <w:szCs w:val="22"/>
              </w:rPr>
              <w:t>Основное мероприятие 02</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2"/>
                <w:szCs w:val="22"/>
              </w:rPr>
            </w:pPr>
            <w:r>
              <w:rPr>
                <w:sz w:val="22"/>
                <w:szCs w:val="22"/>
              </w:rPr>
              <w:t xml:space="preserve">Обустройство площадки накопления твердых коммунальных отходов </w:t>
            </w:r>
          </w:p>
          <w:p w:rsidR="007256EA" w:rsidRDefault="007256EA">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Всего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pPr>
            <w:r>
              <w:rPr>
                <w:bCs/>
                <w:color w:val="000000"/>
                <w:sz w:val="24"/>
                <w:szCs w:val="24"/>
              </w:rPr>
              <w:t>40,7</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r w:rsidR="007256EA">
        <w:trPr>
          <w:trHeight w:val="2100"/>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 xml:space="preserve">Администрация </w:t>
            </w:r>
            <w:r>
              <w:rPr>
                <w:sz w:val="24"/>
                <w:szCs w:val="24"/>
              </w:rPr>
              <w:t>Даниловского сельсовета Лопатинского района Пензенской области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901</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05</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02</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0130665210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52" w:lineRule="auto"/>
              <w:jc w:val="center"/>
              <w:rPr>
                <w:sz w:val="22"/>
                <w:szCs w:val="22"/>
              </w:rPr>
            </w:pPr>
            <w:r>
              <w:rPr>
                <w:sz w:val="22"/>
                <w:szCs w:val="22"/>
              </w:rPr>
              <w:t>243</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2,5</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r w:rsidR="007256EA">
        <w:trPr>
          <w:trHeight w:val="270"/>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ind w:left="-115" w:right="-129"/>
              <w:jc w:val="center"/>
              <w:rPr>
                <w:sz w:val="24"/>
                <w:szCs w:val="24"/>
              </w:rPr>
            </w:pPr>
            <w:r>
              <w:rPr>
                <w:sz w:val="24"/>
                <w:szCs w:val="24"/>
              </w:rPr>
              <w:t>бюджет Пензенской области</w:t>
            </w:r>
          </w:p>
          <w:p w:rsidR="007256EA" w:rsidRDefault="007256EA">
            <w:pPr>
              <w:spacing w:line="252" w:lineRule="auto"/>
              <w:jc w:val="center"/>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28,1</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r w:rsidR="007256EA">
        <w:trPr>
          <w:trHeight w:val="31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4"/>
                <w:szCs w:val="24"/>
              </w:rPr>
              <w:t>иные источники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52" w:lineRule="auto"/>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52" w:lineRule="auto"/>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10,1</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color w:val="FF0000"/>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r w:rsidR="007256EA">
        <w:trPr>
          <w:trHeight w:val="315"/>
        </w:trPr>
        <w:tc>
          <w:tcPr>
            <w:tcW w:w="708"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0B7364">
            <w:pPr>
              <w:spacing w:line="252" w:lineRule="auto"/>
              <w:jc w:val="center"/>
              <w:rPr>
                <w:sz w:val="22"/>
                <w:szCs w:val="22"/>
                <w:lang w:val="en-US"/>
              </w:rPr>
            </w:pPr>
            <w:r>
              <w:rPr>
                <w:sz w:val="22"/>
                <w:szCs w:val="22"/>
              </w:rPr>
              <w:t>1.</w:t>
            </w:r>
            <w:r>
              <w:rPr>
                <w:sz w:val="22"/>
                <w:szCs w:val="22"/>
                <w:lang w:val="en-US"/>
              </w:rPr>
              <w:t>1.2</w:t>
            </w:r>
          </w:p>
        </w:tc>
        <w:tc>
          <w:tcPr>
            <w:tcW w:w="1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pPr>
            <w:r>
              <w:rPr>
                <w:sz w:val="22"/>
                <w:szCs w:val="22"/>
              </w:rPr>
              <w:t>Основное мероприятие</w:t>
            </w:r>
          </w:p>
          <w:p w:rsidR="007256EA" w:rsidRDefault="000B7364">
            <w:r>
              <w:rPr>
                <w:sz w:val="22"/>
                <w:szCs w:val="22"/>
              </w:rPr>
              <w:t>01</w:t>
            </w:r>
          </w:p>
        </w:tc>
        <w:tc>
          <w:tcPr>
            <w:tcW w:w="2132"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2"/>
                <w:szCs w:val="22"/>
              </w:rPr>
            </w:pPr>
            <w:r>
              <w:rPr>
                <w:sz w:val="22"/>
                <w:szCs w:val="22"/>
              </w:rPr>
              <w:t>Создание и обустройство детских игровых площадок</w:t>
            </w: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rPr>
            </w:pPr>
            <w:r>
              <w:rPr>
                <w:sz w:val="22"/>
                <w:szCs w:val="22"/>
              </w:rPr>
              <w:t>Всего</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rPr>
            </w:pPr>
            <w:r>
              <w:rPr>
                <w:sz w:val="22"/>
                <w:szCs w:val="22"/>
              </w:rPr>
              <w:t>Х</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rPr>
            </w:pPr>
            <w:r>
              <w:rPr>
                <w:sz w:val="22"/>
                <w:szCs w:val="22"/>
              </w:rPr>
              <w:t>Х</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Х</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Х</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Х</w:t>
            </w:r>
          </w:p>
        </w:tc>
        <w:tc>
          <w:tcPr>
            <w:tcW w:w="1120" w:type="dxa"/>
            <w:tcBorders>
              <w:top w:val="single" w:sz="4" w:space="0" w:color="00000A"/>
              <w:left w:val="single" w:sz="4" w:space="0" w:color="00000A"/>
              <w:bottom w:val="single" w:sz="4" w:space="0" w:color="00000A"/>
              <w:right w:val="single" w:sz="4" w:space="0" w:color="00000A"/>
            </w:tcBorders>
            <w:shd w:val="clear" w:color="000000" w:fill="FFFFFF"/>
            <w:tcMar>
              <w:left w:w="93" w:type="dxa"/>
            </w:tcMar>
          </w:tcPr>
          <w:p w:rsidR="007256EA" w:rsidRDefault="000B7364">
            <w:pPr>
              <w:spacing w:line="252" w:lineRule="auto"/>
              <w:jc w:val="center"/>
            </w:pPr>
            <w:r>
              <w:rPr>
                <w:color w:val="000000"/>
                <w:sz w:val="22"/>
                <w:szCs w:val="22"/>
              </w:rPr>
              <w:t>637,3</w:t>
            </w: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widowControl/>
              <w:jc w:val="center"/>
              <w:rPr>
                <w:bCs/>
                <w:sz w:val="24"/>
                <w:szCs w:val="24"/>
              </w:rPr>
            </w:pPr>
          </w:p>
        </w:tc>
        <w:tc>
          <w:tcPr>
            <w:tcW w:w="1061"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color w:val="FF0000"/>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000000" w:fill="FFFFFF"/>
          </w:tcPr>
          <w:p w:rsidR="007256EA" w:rsidRDefault="007256EA">
            <w:pPr>
              <w:jc w:val="center"/>
              <w:rPr>
                <w:sz w:val="22"/>
                <w:szCs w:val="22"/>
              </w:rPr>
            </w:pPr>
          </w:p>
        </w:tc>
      </w:tr>
      <w:tr w:rsidR="007256EA">
        <w:trPr>
          <w:trHeight w:val="31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rPr>
            </w:pPr>
            <w:r>
              <w:rPr>
                <w:sz w:val="22"/>
                <w:szCs w:val="22"/>
              </w:rPr>
              <w:t>Администрация Даниловского сельсовета Лопатинского района Пензенской области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rPr>
            </w:pPr>
            <w:r>
              <w:rPr>
                <w:sz w:val="22"/>
                <w:szCs w:val="22"/>
              </w:rPr>
              <w:t>901</w:t>
            </w: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rPr>
            </w:pPr>
            <w:r>
              <w:rPr>
                <w:sz w:val="22"/>
                <w:szCs w:val="22"/>
              </w:rPr>
              <w:t>05</w:t>
            </w: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02</w:t>
            </w: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0130665210</w:t>
            </w: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sz w:val="22"/>
                <w:szCs w:val="22"/>
              </w:rPr>
            </w:pPr>
            <w:r>
              <w:rPr>
                <w:sz w:val="22"/>
                <w:szCs w:val="22"/>
              </w:rPr>
              <w:t>243</w:t>
            </w: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rPr>
                <w:color w:val="000000"/>
              </w:rPr>
            </w:pPr>
            <w:r>
              <w:rPr>
                <w:color w:val="000000"/>
                <w:sz w:val="22"/>
                <w:szCs w:val="22"/>
              </w:rPr>
              <w:t>32,5</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widowControl/>
              <w:jc w:val="center"/>
              <w:rPr>
                <w:bCs/>
                <w:sz w:val="24"/>
                <w:szCs w:val="24"/>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color w:val="FF0000"/>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r w:rsidR="007256EA">
        <w:trPr>
          <w:trHeight w:val="31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rPr>
            </w:pPr>
            <w:r>
              <w:rPr>
                <w:sz w:val="22"/>
                <w:szCs w:val="22"/>
              </w:rPr>
              <w:t>бюджет Пензенской области</w:t>
            </w:r>
          </w:p>
          <w:p w:rsidR="007256EA" w:rsidRDefault="007256EA">
            <w:pPr>
              <w:widowControl/>
              <w:jc w:val="center"/>
              <w:rPr>
                <w:sz w:val="22"/>
                <w:szCs w:val="22"/>
              </w:rPr>
            </w:pP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pPr>
            <w:r>
              <w:rPr>
                <w:color w:val="000000"/>
                <w:sz w:val="22"/>
                <w:szCs w:val="22"/>
              </w:rPr>
              <w:t>455,0</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widowControl/>
              <w:jc w:val="center"/>
              <w:rPr>
                <w:bCs/>
                <w:sz w:val="24"/>
                <w:szCs w:val="24"/>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color w:val="FF0000"/>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r w:rsidR="007256EA">
        <w:trPr>
          <w:trHeight w:val="315"/>
        </w:trPr>
        <w:tc>
          <w:tcPr>
            <w:tcW w:w="708"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155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2"/>
                <w:szCs w:val="22"/>
              </w:rPr>
            </w:pPr>
          </w:p>
        </w:tc>
        <w:tc>
          <w:tcPr>
            <w:tcW w:w="2132"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rPr>
                <w:sz w:val="22"/>
                <w:szCs w:val="22"/>
              </w:rPr>
            </w:pPr>
          </w:p>
        </w:tc>
        <w:tc>
          <w:tcPr>
            <w:tcW w:w="21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rPr>
            </w:pPr>
            <w:r>
              <w:rPr>
                <w:sz w:val="22"/>
                <w:szCs w:val="22"/>
              </w:rPr>
              <w:t>иные источники</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4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center"/>
              <w:rPr>
                <w:sz w:val="22"/>
                <w:szCs w:val="22"/>
              </w:rPr>
            </w:pPr>
          </w:p>
        </w:tc>
        <w:tc>
          <w:tcPr>
            <w:tcW w:w="53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3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4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52" w:lineRule="auto"/>
              <w:jc w:val="center"/>
              <w:rPr>
                <w:sz w:val="22"/>
                <w:szCs w:val="22"/>
              </w:rPr>
            </w:pPr>
          </w:p>
        </w:tc>
        <w:tc>
          <w:tcPr>
            <w:tcW w:w="11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pacing w:line="252" w:lineRule="auto"/>
              <w:jc w:val="center"/>
            </w:pPr>
            <w:r>
              <w:rPr>
                <w:color w:val="000000"/>
                <w:sz w:val="22"/>
                <w:szCs w:val="22"/>
              </w:rPr>
              <w:t>149,8</w:t>
            </w: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spacing w:line="252" w:lineRule="auto"/>
              <w:jc w:val="center"/>
              <w:rPr>
                <w:sz w:val="22"/>
                <w:szCs w:val="22"/>
              </w:rPr>
            </w:pPr>
          </w:p>
        </w:tc>
        <w:tc>
          <w:tcPr>
            <w:tcW w:w="1116"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widowControl/>
              <w:jc w:val="center"/>
              <w:rPr>
                <w:bCs/>
                <w:sz w:val="24"/>
                <w:szCs w:val="24"/>
              </w:rPr>
            </w:pPr>
          </w:p>
        </w:tc>
        <w:tc>
          <w:tcPr>
            <w:tcW w:w="1061"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color w:val="FF0000"/>
                <w:sz w:val="22"/>
                <w:szCs w:val="22"/>
              </w:rPr>
            </w:pPr>
          </w:p>
        </w:tc>
        <w:tc>
          <w:tcPr>
            <w:tcW w:w="1144" w:type="dxa"/>
            <w:tcBorders>
              <w:top w:val="single" w:sz="4" w:space="0" w:color="00000A"/>
              <w:left w:val="single" w:sz="4" w:space="0" w:color="00000A"/>
              <w:bottom w:val="single" w:sz="4" w:space="0" w:color="00000A"/>
              <w:right w:val="single" w:sz="4" w:space="0" w:color="00000A"/>
            </w:tcBorders>
            <w:shd w:val="clear" w:color="auto" w:fill="auto"/>
          </w:tcPr>
          <w:p w:rsidR="007256EA" w:rsidRDefault="007256EA">
            <w:pPr>
              <w:jc w:val="center"/>
              <w:rPr>
                <w:sz w:val="22"/>
                <w:szCs w:val="22"/>
              </w:rPr>
            </w:pPr>
          </w:p>
        </w:tc>
      </w:tr>
    </w:tbl>
    <w:p w:rsidR="007256EA" w:rsidRDefault="000B7364">
      <w:pPr>
        <w:ind w:firstLine="709"/>
        <w:jc w:val="both"/>
        <w:rPr>
          <w:sz w:val="28"/>
          <w:szCs w:val="28"/>
        </w:rPr>
      </w:pPr>
      <w:r>
        <w:br w:type="page"/>
      </w:r>
    </w:p>
    <w:p w:rsidR="007256EA" w:rsidRDefault="007256EA">
      <w:pPr>
        <w:widowControl/>
        <w:rPr>
          <w:sz w:val="28"/>
          <w:szCs w:val="28"/>
        </w:rPr>
      </w:pPr>
    </w:p>
    <w:tbl>
      <w:tblPr>
        <w:tblW w:w="9828" w:type="dxa"/>
        <w:jc w:val="right"/>
        <w:tblLook w:val="01E0"/>
      </w:tblPr>
      <w:tblGrid>
        <w:gridCol w:w="4608"/>
        <w:gridCol w:w="5220"/>
      </w:tblGrid>
      <w:tr w:rsidR="007256EA">
        <w:trPr>
          <w:jc w:val="right"/>
        </w:trPr>
        <w:tc>
          <w:tcPr>
            <w:tcW w:w="4608" w:type="dxa"/>
            <w:shd w:val="clear" w:color="auto" w:fill="auto"/>
          </w:tcPr>
          <w:p w:rsidR="007256EA" w:rsidRDefault="007256EA">
            <w:pPr>
              <w:jc w:val="right"/>
              <w:outlineLvl w:val="1"/>
              <w:rPr>
                <w:sz w:val="24"/>
                <w:szCs w:val="24"/>
              </w:rPr>
            </w:pPr>
          </w:p>
        </w:tc>
        <w:tc>
          <w:tcPr>
            <w:tcW w:w="5219" w:type="dxa"/>
            <w:shd w:val="clear" w:color="auto" w:fill="auto"/>
          </w:tcPr>
          <w:p w:rsidR="007256EA" w:rsidRDefault="000B7364">
            <w:pPr>
              <w:jc w:val="center"/>
              <w:rPr>
                <w:sz w:val="24"/>
                <w:szCs w:val="24"/>
              </w:rPr>
            </w:pPr>
            <w:r>
              <w:rPr>
                <w:sz w:val="24"/>
                <w:szCs w:val="24"/>
              </w:rPr>
              <w:t>Приложение № 5</w:t>
            </w:r>
          </w:p>
          <w:p w:rsidR="007256EA" w:rsidRDefault="000B7364">
            <w:pPr>
              <w:widowControl/>
              <w:jc w:val="center"/>
              <w:rPr>
                <w:bCs/>
                <w:sz w:val="24"/>
                <w:szCs w:val="24"/>
              </w:rPr>
            </w:pPr>
            <w:r>
              <w:rPr>
                <w:sz w:val="24"/>
                <w:szCs w:val="24"/>
              </w:rPr>
              <w:t xml:space="preserve">к  </w:t>
            </w:r>
            <w:r>
              <w:rPr>
                <w:bCs/>
                <w:sz w:val="24"/>
                <w:szCs w:val="24"/>
              </w:rPr>
              <w:t xml:space="preserve">программе </w:t>
            </w:r>
            <w:r>
              <w:rPr>
                <w:sz w:val="24"/>
                <w:szCs w:val="24"/>
              </w:rPr>
              <w:t>Даниловского</w:t>
            </w:r>
            <w:r>
              <w:rPr>
                <w:bCs/>
                <w:sz w:val="24"/>
                <w:szCs w:val="24"/>
              </w:rPr>
              <w:t xml:space="preserve"> сельсовета </w:t>
            </w:r>
          </w:p>
          <w:p w:rsidR="007256EA" w:rsidRDefault="000B7364">
            <w:pPr>
              <w:widowControl/>
              <w:jc w:val="center"/>
              <w:rPr>
                <w:bCs/>
                <w:sz w:val="24"/>
                <w:szCs w:val="24"/>
              </w:rPr>
            </w:pPr>
            <w:r>
              <w:rPr>
                <w:bCs/>
                <w:sz w:val="24"/>
                <w:szCs w:val="24"/>
              </w:rPr>
              <w:t xml:space="preserve">Лопатинского района Пензенской области </w:t>
            </w:r>
          </w:p>
          <w:p w:rsidR="007256EA" w:rsidRDefault="000B7364">
            <w:pPr>
              <w:widowControl/>
              <w:jc w:val="center"/>
              <w:rPr>
                <w:sz w:val="24"/>
                <w:szCs w:val="24"/>
              </w:rPr>
            </w:pPr>
            <w:r>
              <w:rPr>
                <w:sz w:val="24"/>
                <w:szCs w:val="24"/>
              </w:rPr>
              <w:t xml:space="preserve">«Создание и развитие инфраструктуры на территории Даниловского сельсовета Лопатинского района Пензенской </w:t>
            </w:r>
            <w:r>
              <w:rPr>
                <w:sz w:val="24"/>
                <w:szCs w:val="24"/>
              </w:rPr>
              <w:t>области»</w:t>
            </w:r>
          </w:p>
        </w:tc>
      </w:tr>
    </w:tbl>
    <w:p w:rsidR="007256EA" w:rsidRDefault="007256EA">
      <w:pPr>
        <w:jc w:val="center"/>
        <w:rPr>
          <w:b/>
          <w:bCs/>
          <w:sz w:val="24"/>
          <w:szCs w:val="24"/>
        </w:rPr>
      </w:pPr>
    </w:p>
    <w:p w:rsidR="007256EA" w:rsidRDefault="000B7364">
      <w:pPr>
        <w:widowControl/>
        <w:jc w:val="center"/>
        <w:rPr>
          <w:sz w:val="28"/>
          <w:szCs w:val="28"/>
        </w:rPr>
      </w:pPr>
      <w:r>
        <w:rPr>
          <w:b/>
          <w:bCs/>
          <w:sz w:val="24"/>
          <w:szCs w:val="24"/>
        </w:rPr>
        <w:t xml:space="preserve">П Е Р Е Ч Е Н Ь </w:t>
      </w:r>
      <w:r>
        <w:rPr>
          <w:b/>
          <w:bCs/>
          <w:sz w:val="24"/>
          <w:szCs w:val="24"/>
        </w:rPr>
        <w:br/>
        <w:t xml:space="preserve">основных мероприятий </w:t>
      </w:r>
      <w:r>
        <w:rPr>
          <w:bCs/>
          <w:sz w:val="24"/>
          <w:szCs w:val="24"/>
        </w:rPr>
        <w:t xml:space="preserve">программы </w:t>
      </w:r>
      <w:r>
        <w:rPr>
          <w:sz w:val="24"/>
          <w:szCs w:val="24"/>
        </w:rPr>
        <w:t>Даниловского</w:t>
      </w:r>
      <w:r>
        <w:rPr>
          <w:bCs/>
          <w:sz w:val="24"/>
          <w:szCs w:val="24"/>
        </w:rPr>
        <w:t xml:space="preserve"> сельсовета Лопатинского района Пензенской области </w:t>
      </w:r>
      <w:r>
        <w:rPr>
          <w:sz w:val="24"/>
          <w:szCs w:val="24"/>
        </w:rPr>
        <w:t>«Создание и развитие инфраструктуры на территории Даниловского сельсовета Лопатинского района Пензенской области»</w:t>
      </w:r>
    </w:p>
    <w:tbl>
      <w:tblPr>
        <w:tblW w:w="15599" w:type="dxa"/>
        <w:tblInd w:w="-33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tblPr>
      <w:tblGrid>
        <w:gridCol w:w="559"/>
        <w:gridCol w:w="2764"/>
        <w:gridCol w:w="1493"/>
        <w:gridCol w:w="1163"/>
        <w:gridCol w:w="948"/>
        <w:gridCol w:w="1245"/>
        <w:gridCol w:w="963"/>
        <w:gridCol w:w="1399"/>
        <w:gridCol w:w="1503"/>
        <w:gridCol w:w="1874"/>
        <w:gridCol w:w="1688"/>
      </w:tblGrid>
      <w:tr w:rsidR="007256EA">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15" w:right="-129"/>
              <w:jc w:val="center"/>
              <w:rPr>
                <w:sz w:val="24"/>
                <w:szCs w:val="24"/>
              </w:rPr>
            </w:pPr>
            <w:r>
              <w:rPr>
                <w:sz w:val="24"/>
                <w:szCs w:val="24"/>
              </w:rPr>
              <w:t>№</w:t>
            </w:r>
          </w:p>
          <w:p w:rsidR="007256EA" w:rsidRDefault="000B7364">
            <w:pPr>
              <w:widowControl/>
              <w:ind w:left="-115" w:right="-129"/>
              <w:jc w:val="center"/>
              <w:rPr>
                <w:sz w:val="24"/>
                <w:szCs w:val="24"/>
              </w:rPr>
            </w:pPr>
            <w:r>
              <w:rPr>
                <w:sz w:val="24"/>
                <w:szCs w:val="24"/>
              </w:rPr>
              <w:t>п/п</w:t>
            </w:r>
          </w:p>
        </w:tc>
        <w:tc>
          <w:tcPr>
            <w:tcW w:w="3424"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15" w:right="-129"/>
              <w:jc w:val="center"/>
              <w:rPr>
                <w:sz w:val="24"/>
                <w:szCs w:val="24"/>
              </w:rPr>
            </w:pPr>
            <w:r>
              <w:rPr>
                <w:sz w:val="24"/>
                <w:szCs w:val="24"/>
              </w:rPr>
              <w:t xml:space="preserve">Наименование </w:t>
            </w:r>
          </w:p>
          <w:p w:rsidR="007256EA" w:rsidRDefault="000B7364">
            <w:pPr>
              <w:widowControl/>
              <w:ind w:left="-115" w:right="-129"/>
              <w:jc w:val="center"/>
              <w:rPr>
                <w:sz w:val="24"/>
                <w:szCs w:val="24"/>
              </w:rPr>
            </w:pPr>
            <w:r>
              <w:rPr>
                <w:sz w:val="24"/>
                <w:szCs w:val="24"/>
              </w:rPr>
              <w:t xml:space="preserve">основного мероприятия (регионального проекта), </w:t>
            </w:r>
          </w:p>
          <w:p w:rsidR="007256EA" w:rsidRDefault="000B7364">
            <w:pPr>
              <w:widowControl/>
              <w:ind w:left="-115" w:right="-129"/>
              <w:jc w:val="center"/>
              <w:rPr>
                <w:sz w:val="24"/>
                <w:szCs w:val="24"/>
              </w:rPr>
            </w:pPr>
            <w:r>
              <w:rPr>
                <w:sz w:val="24"/>
                <w:szCs w:val="24"/>
              </w:rPr>
              <w:t>мероприятия</w:t>
            </w:r>
          </w:p>
        </w:tc>
        <w:tc>
          <w:tcPr>
            <w:tcW w:w="1585"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15" w:right="-129"/>
              <w:jc w:val="center"/>
              <w:rPr>
                <w:sz w:val="24"/>
                <w:szCs w:val="24"/>
              </w:rPr>
            </w:pPr>
            <w:r>
              <w:rPr>
                <w:sz w:val="24"/>
                <w:szCs w:val="24"/>
              </w:rPr>
              <w:t>Исполнители</w:t>
            </w:r>
          </w:p>
        </w:tc>
        <w:tc>
          <w:tcPr>
            <w:tcW w:w="789"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15" w:right="-129"/>
              <w:jc w:val="center"/>
              <w:rPr>
                <w:sz w:val="24"/>
                <w:szCs w:val="24"/>
              </w:rPr>
            </w:pPr>
            <w:r>
              <w:rPr>
                <w:sz w:val="24"/>
                <w:szCs w:val="24"/>
              </w:rPr>
              <w:t>Срок исполнения</w:t>
            </w:r>
          </w:p>
          <w:p w:rsidR="007256EA" w:rsidRDefault="000B7364">
            <w:pPr>
              <w:widowControl/>
              <w:ind w:left="-115" w:right="-129"/>
              <w:jc w:val="center"/>
              <w:rPr>
                <w:sz w:val="24"/>
                <w:szCs w:val="24"/>
              </w:rPr>
            </w:pPr>
            <w:r>
              <w:rPr>
                <w:sz w:val="24"/>
                <w:szCs w:val="24"/>
              </w:rPr>
              <w:t>(год)</w:t>
            </w:r>
          </w:p>
        </w:tc>
        <w:tc>
          <w:tcPr>
            <w:tcW w:w="6154" w:type="dxa"/>
            <w:gridSpan w:val="5"/>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15" w:right="-129"/>
              <w:jc w:val="center"/>
              <w:rPr>
                <w:sz w:val="24"/>
                <w:szCs w:val="24"/>
              </w:rPr>
            </w:pPr>
            <w:r>
              <w:rPr>
                <w:sz w:val="24"/>
                <w:szCs w:val="24"/>
              </w:rPr>
              <w:t>Объем финансирования, тыс. рублей</w:t>
            </w:r>
          </w:p>
        </w:tc>
        <w:tc>
          <w:tcPr>
            <w:tcW w:w="1697"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15" w:right="-129"/>
              <w:jc w:val="center"/>
              <w:rPr>
                <w:sz w:val="24"/>
                <w:szCs w:val="24"/>
              </w:rPr>
            </w:pPr>
            <w:r>
              <w:rPr>
                <w:sz w:val="24"/>
                <w:szCs w:val="24"/>
              </w:rPr>
              <w:t xml:space="preserve">Показатели результата мероприятия </w:t>
            </w:r>
            <w:r>
              <w:rPr>
                <w:sz w:val="24"/>
                <w:szCs w:val="24"/>
              </w:rPr>
              <w:br/>
              <w:t>по годам (ожидаемый непосредственный результат)</w:t>
            </w:r>
          </w:p>
        </w:tc>
        <w:tc>
          <w:tcPr>
            <w:tcW w:w="1239"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15" w:right="-129"/>
              <w:jc w:val="center"/>
              <w:rPr>
                <w:sz w:val="24"/>
                <w:szCs w:val="24"/>
              </w:rPr>
            </w:pPr>
            <w:r>
              <w:rPr>
                <w:sz w:val="24"/>
                <w:szCs w:val="24"/>
              </w:rPr>
              <w:t xml:space="preserve">Связь </w:t>
            </w:r>
            <w:r>
              <w:rPr>
                <w:sz w:val="24"/>
                <w:szCs w:val="24"/>
              </w:rPr>
              <w:br/>
              <w:t xml:space="preserve">с показателем государственной </w:t>
            </w:r>
            <w:r>
              <w:rPr>
                <w:spacing w:val="-12"/>
                <w:sz w:val="24"/>
                <w:szCs w:val="24"/>
              </w:rPr>
              <w:t xml:space="preserve">программы </w:t>
            </w:r>
            <w:r>
              <w:rPr>
                <w:sz w:val="24"/>
                <w:szCs w:val="24"/>
              </w:rPr>
              <w:t>(подпрограммы)</w:t>
            </w:r>
            <w:r>
              <w:rPr>
                <w:sz w:val="24"/>
                <w:szCs w:val="24"/>
              </w:rPr>
              <w:br/>
              <w:t>&lt;1&gt;</w:t>
            </w:r>
          </w:p>
        </w:tc>
      </w:tr>
      <w:tr w:rsidR="007256EA">
        <w:trPr>
          <w:trHeight w:val="1836"/>
        </w:trPr>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3424"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58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78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15" w:right="-129"/>
              <w:jc w:val="center"/>
              <w:rPr>
                <w:sz w:val="24"/>
                <w:szCs w:val="24"/>
              </w:rPr>
            </w:pPr>
            <w:r>
              <w:rPr>
                <w:sz w:val="24"/>
                <w:szCs w:val="24"/>
              </w:rPr>
              <w:t>всего</w:t>
            </w:r>
          </w:p>
          <w:p w:rsidR="007256EA" w:rsidRDefault="007256EA">
            <w:pPr>
              <w:ind w:left="-115" w:right="-129"/>
              <w:jc w:val="center"/>
              <w:rPr>
                <w:sz w:val="24"/>
                <w:szCs w:val="24"/>
              </w:rPr>
            </w:pPr>
          </w:p>
        </w:tc>
        <w:tc>
          <w:tcPr>
            <w:tcW w:w="128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ind w:left="-115" w:right="-129"/>
              <w:jc w:val="center"/>
              <w:rPr>
                <w:sz w:val="24"/>
                <w:szCs w:val="24"/>
              </w:rPr>
            </w:pPr>
            <w:r>
              <w:rPr>
                <w:sz w:val="24"/>
                <w:szCs w:val="24"/>
              </w:rPr>
              <w:t>бюджет Пензенской области</w:t>
            </w:r>
          </w:p>
          <w:p w:rsidR="007256EA" w:rsidRDefault="007256EA">
            <w:pPr>
              <w:ind w:left="-115" w:right="-129"/>
              <w:jc w:val="center"/>
              <w:rPr>
                <w:sz w:val="24"/>
                <w:szCs w:val="24"/>
              </w:rPr>
            </w:pPr>
          </w:p>
        </w:tc>
        <w:tc>
          <w:tcPr>
            <w:tcW w:w="137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ind w:left="-115" w:right="-129"/>
              <w:jc w:val="center"/>
              <w:rPr>
                <w:sz w:val="24"/>
                <w:szCs w:val="24"/>
              </w:rPr>
            </w:pP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15" w:right="-129"/>
              <w:jc w:val="center"/>
              <w:rPr>
                <w:sz w:val="24"/>
                <w:szCs w:val="24"/>
              </w:rPr>
            </w:pPr>
            <w:r>
              <w:rPr>
                <w:sz w:val="24"/>
                <w:szCs w:val="24"/>
              </w:rPr>
              <w:t>бюджеты Даниловского сельсовета</w:t>
            </w:r>
          </w:p>
          <w:p w:rsidR="007256EA" w:rsidRDefault="007256EA">
            <w:pPr>
              <w:ind w:left="-115" w:right="-129"/>
              <w:jc w:val="center"/>
              <w:rPr>
                <w:sz w:val="24"/>
                <w:szCs w:val="24"/>
              </w:rPr>
            </w:pPr>
          </w:p>
        </w:tc>
        <w:tc>
          <w:tcPr>
            <w:tcW w:w="111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15" w:right="-129"/>
              <w:jc w:val="center"/>
              <w:rPr>
                <w:sz w:val="24"/>
                <w:szCs w:val="24"/>
              </w:rPr>
            </w:pPr>
            <w:r>
              <w:rPr>
                <w:sz w:val="24"/>
                <w:szCs w:val="24"/>
              </w:rPr>
              <w:t>внебюджетные средства</w:t>
            </w:r>
          </w:p>
        </w:tc>
        <w:tc>
          <w:tcPr>
            <w:tcW w:w="1697"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c>
          <w:tcPr>
            <w:tcW w:w="123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vAlign w:val="center"/>
          </w:tcPr>
          <w:p w:rsidR="007256EA" w:rsidRDefault="007256EA">
            <w:pPr>
              <w:widowControl/>
              <w:rPr>
                <w:sz w:val="24"/>
                <w:szCs w:val="24"/>
              </w:rPr>
            </w:pPr>
          </w:p>
        </w:tc>
      </w:tr>
    </w:tbl>
    <w:p w:rsidR="007256EA" w:rsidRDefault="007256EA">
      <w:pPr>
        <w:rPr>
          <w:sz w:val="4"/>
          <w:szCs w:val="4"/>
        </w:rPr>
      </w:pPr>
    </w:p>
    <w:tbl>
      <w:tblPr>
        <w:tblW w:w="15622" w:type="dxa"/>
        <w:tblInd w:w="-33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tblPr>
      <w:tblGrid>
        <w:gridCol w:w="709"/>
        <w:gridCol w:w="3429"/>
        <w:gridCol w:w="1620"/>
        <w:gridCol w:w="790"/>
        <w:gridCol w:w="1189"/>
        <w:gridCol w:w="1281"/>
        <w:gridCol w:w="1381"/>
        <w:gridCol w:w="1162"/>
        <w:gridCol w:w="24"/>
        <w:gridCol w:w="1128"/>
        <w:gridCol w:w="1673"/>
        <w:gridCol w:w="1236"/>
      </w:tblGrid>
      <w:tr w:rsidR="007256EA">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ind w:left="-101" w:right="-87"/>
              <w:jc w:val="center"/>
              <w:rPr>
                <w:sz w:val="22"/>
                <w:szCs w:val="22"/>
              </w:rPr>
            </w:pPr>
            <w:r>
              <w:rPr>
                <w:sz w:val="22"/>
                <w:szCs w:val="22"/>
              </w:rPr>
              <w:t>1</w:t>
            </w:r>
          </w:p>
        </w:tc>
        <w:tc>
          <w:tcPr>
            <w:tcW w:w="342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ind w:left="-101" w:right="-87"/>
              <w:jc w:val="center"/>
              <w:rPr>
                <w:sz w:val="22"/>
                <w:szCs w:val="22"/>
              </w:rPr>
            </w:pPr>
            <w:r>
              <w:rPr>
                <w:sz w:val="22"/>
                <w:szCs w:val="22"/>
              </w:rPr>
              <w:t>2</w:t>
            </w:r>
          </w:p>
        </w:tc>
        <w:tc>
          <w:tcPr>
            <w:tcW w:w="16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ind w:left="-101" w:right="-87"/>
              <w:jc w:val="center"/>
              <w:rPr>
                <w:sz w:val="22"/>
                <w:szCs w:val="22"/>
              </w:rPr>
            </w:pPr>
            <w:r>
              <w:rPr>
                <w:sz w:val="22"/>
                <w:szCs w:val="22"/>
              </w:rPr>
              <w:t>3</w:t>
            </w: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ind w:left="-101" w:right="-87"/>
              <w:jc w:val="center"/>
              <w:rPr>
                <w:sz w:val="22"/>
                <w:szCs w:val="22"/>
              </w:rPr>
            </w:pPr>
            <w:r>
              <w:rPr>
                <w:sz w:val="22"/>
                <w:szCs w:val="22"/>
              </w:rPr>
              <w:t>4</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01" w:right="-87"/>
              <w:jc w:val="center"/>
              <w:rPr>
                <w:sz w:val="22"/>
                <w:szCs w:val="22"/>
              </w:rPr>
            </w:pPr>
            <w:r>
              <w:rPr>
                <w:sz w:val="22"/>
                <w:szCs w:val="22"/>
              </w:rPr>
              <w:t>5</w:t>
            </w: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01" w:right="-87"/>
              <w:jc w:val="center"/>
              <w:rPr>
                <w:sz w:val="22"/>
                <w:szCs w:val="22"/>
              </w:rPr>
            </w:pPr>
            <w:r>
              <w:rPr>
                <w:sz w:val="22"/>
                <w:szCs w:val="22"/>
              </w:rPr>
              <w:t>6</w:t>
            </w: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01" w:right="-87"/>
              <w:jc w:val="center"/>
              <w:rPr>
                <w:sz w:val="22"/>
                <w:szCs w:val="22"/>
              </w:rPr>
            </w:pPr>
            <w:r>
              <w:rPr>
                <w:sz w:val="22"/>
                <w:szCs w:val="22"/>
              </w:rPr>
              <w:t>7</w:t>
            </w:r>
          </w:p>
        </w:tc>
        <w:tc>
          <w:tcPr>
            <w:tcW w:w="1186"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01" w:right="-87"/>
              <w:jc w:val="center"/>
              <w:rPr>
                <w:sz w:val="22"/>
                <w:szCs w:val="22"/>
              </w:rPr>
            </w:pPr>
            <w:r>
              <w:rPr>
                <w:sz w:val="22"/>
                <w:szCs w:val="22"/>
              </w:rPr>
              <w:t>8</w:t>
            </w:r>
          </w:p>
        </w:tc>
        <w:tc>
          <w:tcPr>
            <w:tcW w:w="11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01" w:right="-87"/>
              <w:jc w:val="center"/>
              <w:rPr>
                <w:sz w:val="22"/>
                <w:szCs w:val="22"/>
              </w:rPr>
            </w:pPr>
            <w:r>
              <w:rPr>
                <w:sz w:val="22"/>
                <w:szCs w:val="22"/>
              </w:rPr>
              <w:t>9</w:t>
            </w:r>
          </w:p>
        </w:tc>
        <w:tc>
          <w:tcPr>
            <w:tcW w:w="167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01" w:right="-87"/>
              <w:jc w:val="center"/>
              <w:rPr>
                <w:sz w:val="22"/>
                <w:szCs w:val="22"/>
              </w:rPr>
            </w:pPr>
            <w:r>
              <w:rPr>
                <w:sz w:val="22"/>
                <w:szCs w:val="22"/>
              </w:rPr>
              <w:t>10</w:t>
            </w:r>
          </w:p>
        </w:tc>
        <w:tc>
          <w:tcPr>
            <w:tcW w:w="123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01" w:right="-87"/>
              <w:jc w:val="center"/>
              <w:rPr>
                <w:sz w:val="22"/>
                <w:szCs w:val="22"/>
              </w:rPr>
            </w:pPr>
            <w:r>
              <w:rPr>
                <w:sz w:val="22"/>
                <w:szCs w:val="22"/>
              </w:rPr>
              <w:t>11</w:t>
            </w:r>
          </w:p>
        </w:tc>
      </w:tr>
      <w:tr w:rsidR="007256EA">
        <w:tc>
          <w:tcPr>
            <w:tcW w:w="15620" w:type="dxa"/>
            <w:gridSpan w:val="1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6" w:lineRule="auto"/>
              <w:ind w:left="-101" w:right="-87"/>
              <w:jc w:val="center"/>
              <w:rPr>
                <w:sz w:val="22"/>
                <w:szCs w:val="22"/>
              </w:rPr>
            </w:pPr>
            <w:r>
              <w:rPr>
                <w:sz w:val="22"/>
                <w:szCs w:val="22"/>
              </w:rPr>
              <w:t>программа</w:t>
            </w:r>
            <w:r>
              <w:rPr>
                <w:sz w:val="22"/>
                <w:szCs w:val="22"/>
              </w:rPr>
              <w:t xml:space="preserve">  «Создание и развитие инфраструктуры на </w:t>
            </w:r>
            <w:r>
              <w:rPr>
                <w:sz w:val="24"/>
                <w:szCs w:val="24"/>
              </w:rPr>
              <w:t>территории Даниловского сельсовета Лопатинского района Пензенской области</w:t>
            </w:r>
            <w:r>
              <w:rPr>
                <w:sz w:val="22"/>
                <w:szCs w:val="22"/>
              </w:rPr>
              <w:t>»</w:t>
            </w:r>
          </w:p>
        </w:tc>
      </w:tr>
      <w:tr w:rsidR="007256EA">
        <w:tc>
          <w:tcPr>
            <w:tcW w:w="15620" w:type="dxa"/>
            <w:gridSpan w:val="1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6" w:lineRule="auto"/>
              <w:ind w:left="-101" w:right="-87"/>
              <w:jc w:val="center"/>
              <w:outlineLvl w:val="0"/>
              <w:rPr>
                <w:sz w:val="22"/>
                <w:szCs w:val="22"/>
              </w:rPr>
            </w:pPr>
            <w:r>
              <w:rPr>
                <w:sz w:val="22"/>
                <w:szCs w:val="22"/>
              </w:rPr>
              <w:t>Цель. Обеспечение создания комфортных условий жизнедеятельности в сельской местности</w:t>
            </w:r>
          </w:p>
        </w:tc>
      </w:tr>
      <w:tr w:rsidR="007256EA">
        <w:tc>
          <w:tcPr>
            <w:tcW w:w="15620" w:type="dxa"/>
            <w:gridSpan w:val="1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rPr>
            </w:pPr>
            <w:r>
              <w:rPr>
                <w:sz w:val="22"/>
                <w:szCs w:val="22"/>
              </w:rPr>
              <w:t xml:space="preserve">Задача. Повышение уровня комплексного обустройства населенных пунктов, расположенных в сельской местности, объектами инженерной инфраструктуры </w:t>
            </w:r>
          </w:p>
        </w:tc>
      </w:tr>
      <w:tr w:rsidR="007256EA">
        <w:tc>
          <w:tcPr>
            <w:tcW w:w="709"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6" w:lineRule="auto"/>
              <w:ind w:left="-101" w:right="-87"/>
              <w:jc w:val="center"/>
              <w:outlineLvl w:val="0"/>
              <w:rPr>
                <w:sz w:val="22"/>
                <w:szCs w:val="22"/>
              </w:rPr>
            </w:pPr>
            <w:r>
              <w:rPr>
                <w:sz w:val="22"/>
                <w:szCs w:val="22"/>
              </w:rPr>
              <w:t>1.1.</w:t>
            </w:r>
          </w:p>
        </w:tc>
        <w:tc>
          <w:tcPr>
            <w:tcW w:w="3429"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pacing w:line="216" w:lineRule="auto"/>
              <w:ind w:left="-101" w:right="-87"/>
              <w:jc w:val="center"/>
              <w:outlineLvl w:val="0"/>
              <w:rPr>
                <w:sz w:val="22"/>
                <w:szCs w:val="22"/>
              </w:rPr>
            </w:pPr>
            <w:r>
              <w:rPr>
                <w:sz w:val="22"/>
                <w:szCs w:val="22"/>
              </w:rPr>
              <w:t xml:space="preserve">Основное мероприятие "Благоустройство и развитие инженерной инфраструктуры на </w:t>
            </w:r>
            <w:r>
              <w:rPr>
                <w:sz w:val="24"/>
                <w:szCs w:val="24"/>
              </w:rPr>
              <w:t>территории Даниловского сель</w:t>
            </w:r>
            <w:r>
              <w:rPr>
                <w:sz w:val="24"/>
                <w:szCs w:val="24"/>
              </w:rPr>
              <w:t>совета Лопатинского района Пензенской области</w:t>
            </w:r>
            <w:r>
              <w:rPr>
                <w:sz w:val="22"/>
                <w:szCs w:val="22"/>
              </w:rPr>
              <w:t>"</w:t>
            </w:r>
          </w:p>
        </w:tc>
        <w:tc>
          <w:tcPr>
            <w:tcW w:w="1620"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2"/>
                <w:szCs w:val="22"/>
              </w:rPr>
            </w:pPr>
            <w:r>
              <w:rPr>
                <w:sz w:val="22"/>
                <w:szCs w:val="22"/>
              </w:rPr>
              <w:t>Итого</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bCs/>
                <w:color w:val="000000"/>
                <w:sz w:val="24"/>
                <w:szCs w:val="24"/>
              </w:rPr>
              <w:t>678,0</w:t>
            </w: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483,2</w:t>
            </w: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000000"/>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35,04,5</w:t>
            </w: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color w:val="FF0000"/>
                <w:sz w:val="24"/>
                <w:szCs w:val="24"/>
              </w:rPr>
            </w:pPr>
            <w:r>
              <w:rPr>
                <w:rFonts w:cs="Arial"/>
                <w:color w:val="FF0000"/>
                <w:sz w:val="24"/>
                <w:szCs w:val="24"/>
              </w:rPr>
              <w:t>10,066</w:t>
            </w:r>
          </w:p>
        </w:tc>
        <w:tc>
          <w:tcPr>
            <w:tcW w:w="1673"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pStyle w:val="ConsPlusNormal"/>
              <w:jc w:val="center"/>
              <w:rPr>
                <w:rFonts w:ascii="Times New Roman" w:hAnsi="Times New Roman" w:cs="Times New Roman"/>
              </w:rPr>
            </w:pPr>
          </w:p>
        </w:tc>
        <w:tc>
          <w:tcPr>
            <w:tcW w:w="1236"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16" w:lineRule="auto"/>
              <w:ind w:left="-101" w:right="-87"/>
              <w:jc w:val="center"/>
              <w:outlineLvl w:val="0"/>
              <w:rPr>
                <w:sz w:val="22"/>
                <w:szCs w:val="22"/>
              </w:rPr>
            </w:pPr>
          </w:p>
        </w:tc>
      </w:tr>
      <w:tr w:rsidR="007256EA">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2"/>
                <w:szCs w:val="22"/>
              </w:rPr>
            </w:pPr>
            <w:r>
              <w:rPr>
                <w:sz w:val="22"/>
                <w:szCs w:val="22"/>
              </w:rPr>
              <w:t>2020</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bCs/>
                <w:color w:val="000000"/>
                <w:sz w:val="24"/>
                <w:szCs w:val="24"/>
              </w:rPr>
              <w:t>678,0</w:t>
            </w: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rFonts w:cs="Arial"/>
                <w:color w:val="000000"/>
                <w:sz w:val="24"/>
                <w:szCs w:val="24"/>
              </w:rPr>
              <w:t>483,2</w:t>
            </w: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000000"/>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color w:val="000000"/>
              </w:rPr>
            </w:pPr>
            <w:r>
              <w:rPr>
                <w:rFonts w:cs="Arial"/>
                <w:color w:val="000000"/>
                <w:sz w:val="24"/>
                <w:szCs w:val="24"/>
              </w:rPr>
              <w:t>35,034,5</w:t>
            </w: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color w:val="FF0000"/>
                <w:sz w:val="22"/>
                <w:szCs w:val="22"/>
              </w:rPr>
            </w:pPr>
            <w:r>
              <w:rPr>
                <w:rFonts w:cs="Arial"/>
                <w:color w:val="FF0000"/>
                <w:sz w:val="24"/>
                <w:szCs w:val="24"/>
              </w:rPr>
              <w:t>10,066</w:t>
            </w: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16" w:lineRule="auto"/>
              <w:ind w:left="-101" w:right="-87"/>
              <w:jc w:val="center"/>
              <w:outlineLvl w:val="0"/>
              <w:rPr>
                <w:sz w:val="22"/>
                <w:szCs w:val="22"/>
              </w:rPr>
            </w:pPr>
          </w:p>
        </w:tc>
      </w:tr>
      <w:tr w:rsidR="007256EA">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2"/>
                <w:szCs w:val="22"/>
              </w:rPr>
            </w:pPr>
            <w:r>
              <w:rPr>
                <w:sz w:val="22"/>
                <w:szCs w:val="22"/>
              </w:rPr>
              <w:t>2021</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color w:val="FF0000"/>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16" w:lineRule="auto"/>
              <w:ind w:left="-101" w:right="-87"/>
              <w:jc w:val="center"/>
              <w:outlineLvl w:val="0"/>
              <w:rPr>
                <w:sz w:val="22"/>
                <w:szCs w:val="22"/>
              </w:rPr>
            </w:pPr>
          </w:p>
        </w:tc>
      </w:tr>
      <w:tr w:rsidR="007256EA">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2"/>
                <w:szCs w:val="22"/>
              </w:rPr>
            </w:pPr>
            <w:r>
              <w:rPr>
                <w:sz w:val="22"/>
                <w:szCs w:val="22"/>
              </w:rPr>
              <w:t>2022</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16" w:lineRule="auto"/>
              <w:ind w:left="-101" w:right="-87"/>
              <w:jc w:val="center"/>
              <w:outlineLvl w:val="0"/>
              <w:rPr>
                <w:sz w:val="22"/>
                <w:szCs w:val="22"/>
              </w:rPr>
            </w:pPr>
          </w:p>
        </w:tc>
      </w:tr>
      <w:tr w:rsidR="007256EA">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2"/>
                <w:szCs w:val="22"/>
              </w:rPr>
            </w:pPr>
            <w:r>
              <w:rPr>
                <w:sz w:val="22"/>
                <w:szCs w:val="22"/>
              </w:rPr>
              <w:t>2023</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16" w:lineRule="auto"/>
              <w:ind w:left="-101" w:right="-87"/>
              <w:jc w:val="center"/>
              <w:outlineLvl w:val="0"/>
              <w:rPr>
                <w:sz w:val="22"/>
                <w:szCs w:val="22"/>
              </w:rPr>
            </w:pPr>
          </w:p>
        </w:tc>
      </w:tr>
      <w:tr w:rsidR="007256EA">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2"/>
                <w:szCs w:val="22"/>
              </w:rPr>
            </w:pPr>
            <w:r>
              <w:rPr>
                <w:sz w:val="22"/>
                <w:szCs w:val="22"/>
              </w:rPr>
              <w:t>2024</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16" w:lineRule="auto"/>
              <w:ind w:left="-101" w:right="-87"/>
              <w:jc w:val="center"/>
              <w:outlineLvl w:val="0"/>
              <w:rPr>
                <w:sz w:val="22"/>
                <w:szCs w:val="22"/>
              </w:rPr>
            </w:pPr>
          </w:p>
        </w:tc>
      </w:tr>
      <w:tr w:rsidR="007256EA">
        <w:tc>
          <w:tcPr>
            <w:tcW w:w="70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3429"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1620"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pacing w:line="216" w:lineRule="auto"/>
              <w:ind w:left="-101" w:right="-87"/>
              <w:jc w:val="center"/>
              <w:outlineLvl w:val="0"/>
              <w:rPr>
                <w:sz w:val="22"/>
                <w:szCs w:val="22"/>
              </w:rPr>
            </w:pPr>
          </w:p>
        </w:tc>
        <w:tc>
          <w:tcPr>
            <w:tcW w:w="79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2"/>
                <w:szCs w:val="22"/>
              </w:rPr>
            </w:pPr>
            <w:r>
              <w:rPr>
                <w:sz w:val="22"/>
                <w:szCs w:val="22"/>
              </w:rPr>
              <w:t>2025</w:t>
            </w:r>
          </w:p>
        </w:tc>
        <w:tc>
          <w:tcPr>
            <w:tcW w:w="118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2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3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16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15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2"/>
                <w:szCs w:val="22"/>
              </w:rPr>
            </w:pPr>
          </w:p>
        </w:tc>
        <w:tc>
          <w:tcPr>
            <w:tcW w:w="1673"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pStyle w:val="ConsPlusNormal"/>
              <w:jc w:val="center"/>
              <w:rPr>
                <w:rFonts w:ascii="Times New Roman" w:hAnsi="Times New Roman" w:cs="Times New Roman"/>
              </w:rPr>
            </w:pPr>
          </w:p>
        </w:tc>
        <w:tc>
          <w:tcPr>
            <w:tcW w:w="1236"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spacing w:line="216" w:lineRule="auto"/>
              <w:ind w:left="-101" w:right="-87"/>
              <w:jc w:val="center"/>
              <w:outlineLvl w:val="0"/>
              <w:rPr>
                <w:sz w:val="22"/>
                <w:szCs w:val="22"/>
              </w:rPr>
            </w:pPr>
          </w:p>
        </w:tc>
      </w:tr>
    </w:tbl>
    <w:p w:rsidR="007256EA" w:rsidRDefault="007256EA">
      <w:pPr>
        <w:ind w:firstLine="709"/>
        <w:jc w:val="both"/>
        <w:rPr>
          <w:sz w:val="28"/>
          <w:szCs w:val="28"/>
        </w:rPr>
      </w:pPr>
    </w:p>
    <w:p w:rsidR="007256EA" w:rsidRDefault="007256EA"/>
    <w:tbl>
      <w:tblPr>
        <w:tblW w:w="9628" w:type="dxa"/>
        <w:tblLook w:val="00A0"/>
      </w:tblPr>
      <w:tblGrid>
        <w:gridCol w:w="4815"/>
        <w:gridCol w:w="4813"/>
      </w:tblGrid>
      <w:tr w:rsidR="007256EA">
        <w:tc>
          <w:tcPr>
            <w:tcW w:w="4814" w:type="dxa"/>
            <w:shd w:val="clear" w:color="auto" w:fill="auto"/>
          </w:tcPr>
          <w:p w:rsidR="007256EA" w:rsidRDefault="007256EA">
            <w:pPr>
              <w:jc w:val="right"/>
              <w:rPr>
                <w:sz w:val="28"/>
                <w:szCs w:val="28"/>
              </w:rPr>
            </w:pPr>
            <w:bookmarkStart w:id="1" w:name="P475"/>
            <w:bookmarkEnd w:id="1"/>
          </w:p>
        </w:tc>
        <w:tc>
          <w:tcPr>
            <w:tcW w:w="4813" w:type="dxa"/>
            <w:shd w:val="clear" w:color="auto" w:fill="auto"/>
          </w:tcPr>
          <w:p w:rsidR="007256EA" w:rsidRDefault="000B7364">
            <w:pPr>
              <w:jc w:val="center"/>
              <w:rPr>
                <w:sz w:val="24"/>
                <w:szCs w:val="24"/>
              </w:rPr>
            </w:pPr>
            <w:r>
              <w:rPr>
                <w:sz w:val="24"/>
                <w:szCs w:val="24"/>
              </w:rPr>
              <w:t>Приложение № 6</w:t>
            </w:r>
          </w:p>
          <w:p w:rsidR="007256EA" w:rsidRDefault="000B7364">
            <w:pPr>
              <w:widowControl/>
              <w:jc w:val="center"/>
              <w:rPr>
                <w:bCs/>
                <w:sz w:val="24"/>
                <w:szCs w:val="24"/>
              </w:rPr>
            </w:pPr>
            <w:r>
              <w:rPr>
                <w:sz w:val="24"/>
                <w:szCs w:val="24"/>
              </w:rPr>
              <w:t xml:space="preserve">к </w:t>
            </w:r>
            <w:r>
              <w:rPr>
                <w:bCs/>
                <w:sz w:val="24"/>
                <w:szCs w:val="24"/>
              </w:rPr>
              <w:t xml:space="preserve">программе </w:t>
            </w:r>
            <w:r>
              <w:rPr>
                <w:sz w:val="24"/>
                <w:szCs w:val="24"/>
              </w:rPr>
              <w:t xml:space="preserve">Даниловского </w:t>
            </w:r>
            <w:r>
              <w:rPr>
                <w:bCs/>
                <w:sz w:val="24"/>
                <w:szCs w:val="24"/>
              </w:rPr>
              <w:t xml:space="preserve">сельсовета </w:t>
            </w:r>
          </w:p>
          <w:p w:rsidR="007256EA" w:rsidRDefault="000B7364">
            <w:pPr>
              <w:widowControl/>
              <w:jc w:val="center"/>
              <w:rPr>
                <w:bCs/>
                <w:sz w:val="24"/>
                <w:szCs w:val="24"/>
              </w:rPr>
            </w:pPr>
            <w:r>
              <w:rPr>
                <w:bCs/>
                <w:sz w:val="24"/>
                <w:szCs w:val="24"/>
              </w:rPr>
              <w:t xml:space="preserve">Лопатинского района Пензенской области </w:t>
            </w:r>
          </w:p>
          <w:p w:rsidR="007256EA" w:rsidRDefault="000B7364">
            <w:pPr>
              <w:widowControl/>
              <w:jc w:val="center"/>
              <w:rPr>
                <w:sz w:val="28"/>
                <w:szCs w:val="28"/>
              </w:rPr>
            </w:pPr>
            <w:r>
              <w:rPr>
                <w:sz w:val="24"/>
                <w:szCs w:val="24"/>
              </w:rPr>
              <w:t>«Создание и развитие инфраструктуры на территории Даниловского сельсовета Лопатинского района Пензенской области»</w:t>
            </w:r>
          </w:p>
        </w:tc>
      </w:tr>
    </w:tbl>
    <w:p w:rsidR="007256EA" w:rsidRDefault="007256EA">
      <w:pPr>
        <w:jc w:val="center"/>
        <w:rPr>
          <w:sz w:val="28"/>
          <w:szCs w:val="28"/>
        </w:rPr>
      </w:pPr>
    </w:p>
    <w:p w:rsidR="007256EA" w:rsidRDefault="000B7364">
      <w:pPr>
        <w:jc w:val="center"/>
        <w:rPr>
          <w:sz w:val="28"/>
          <w:szCs w:val="28"/>
        </w:rPr>
      </w:pPr>
      <w:r>
        <w:rPr>
          <w:sz w:val="28"/>
          <w:szCs w:val="28"/>
        </w:rPr>
        <w:t>ПРАВИЛА</w:t>
      </w:r>
    </w:p>
    <w:p w:rsidR="007256EA" w:rsidRDefault="000B7364">
      <w:pPr>
        <w:jc w:val="center"/>
        <w:rPr>
          <w:sz w:val="28"/>
          <w:szCs w:val="28"/>
        </w:rPr>
      </w:pPr>
      <w:r>
        <w:rPr>
          <w:sz w:val="28"/>
          <w:szCs w:val="28"/>
        </w:rPr>
        <w:t xml:space="preserve">ПРЕДОСТАВЛЕНИЯ И </w:t>
      </w:r>
      <w:r>
        <w:rPr>
          <w:sz w:val="28"/>
          <w:szCs w:val="28"/>
        </w:rPr>
        <w:t>РАСПРЕДЕЛЕНИЯ СУБСИДИЙ ИЗ БЮДЖЕТА</w:t>
      </w:r>
    </w:p>
    <w:p w:rsidR="007256EA" w:rsidRDefault="000B7364">
      <w:pPr>
        <w:jc w:val="center"/>
        <w:rPr>
          <w:sz w:val="28"/>
          <w:szCs w:val="28"/>
        </w:rPr>
      </w:pPr>
      <w:r>
        <w:rPr>
          <w:sz w:val="28"/>
          <w:szCs w:val="28"/>
        </w:rPr>
        <w:t>ПЕНЗЕНСКОЙ ОБЛАСТИ БЮДЖЕТУ ДАНИЛОВСКОГО СЕЛЬСОВЕТА ЛОПАТИНСКОГО РАЙОНА ПЕНЗЕНСКОЙ ОБЛАСТИ НА РЕАЛИЗАЦИЮ МЕРОПРИЯТИЙ ПО БЛАГОУСТРОЙСТВУ ТЕРРИТОРИИ ДАНИЛОВСКОГО СЕЛЬСОВЕТА ЛОПАТИНСКОГО РАЙОНА ПЕНЗЕНСКОЙ ОБЛАСТИ</w:t>
      </w:r>
    </w:p>
    <w:p w:rsidR="007256EA" w:rsidRDefault="007256EA">
      <w:pPr>
        <w:jc w:val="center"/>
        <w:rPr>
          <w:sz w:val="28"/>
          <w:szCs w:val="28"/>
        </w:rPr>
      </w:pPr>
    </w:p>
    <w:p w:rsidR="007256EA" w:rsidRDefault="000B7364">
      <w:pPr>
        <w:ind w:firstLine="709"/>
        <w:jc w:val="both"/>
        <w:rPr>
          <w:sz w:val="28"/>
          <w:szCs w:val="28"/>
        </w:rPr>
      </w:pPr>
      <w:r>
        <w:rPr>
          <w:sz w:val="28"/>
          <w:szCs w:val="28"/>
        </w:rPr>
        <w:t>1. Настоящие</w:t>
      </w:r>
      <w:r>
        <w:rPr>
          <w:sz w:val="28"/>
          <w:szCs w:val="28"/>
        </w:rPr>
        <w:t xml:space="preserve"> Правила предоставления и распределения субсидий из бюджета Пензенской области бюджету Даниловского сельсовета Лопатинского района Пензенской области на реализацию мероприятий по благоустройству </w:t>
      </w:r>
      <w:r>
        <w:rPr>
          <w:sz w:val="28"/>
          <w:szCs w:val="28"/>
        </w:rPr>
        <w:lastRenderedPageBreak/>
        <w:t>сельских территорий (далее соответственно – мероприятия, субс</w:t>
      </w:r>
      <w:r>
        <w:rPr>
          <w:sz w:val="28"/>
          <w:szCs w:val="28"/>
        </w:rPr>
        <w:t>идии, Правила) разработаны в рамках реализации программы «Создание и развитие инфраструктуры Даниловского сельсовета Лопатинского района Пензенской области» (далее – программа), регламентируют механизм предоставления и распределения из бюджета Пензенской о</w:t>
      </w:r>
      <w:r>
        <w:rPr>
          <w:sz w:val="28"/>
          <w:szCs w:val="28"/>
        </w:rPr>
        <w:t>бласти субсидий бюджета Даниловского сельсовета Лопатинского района Пензенской области на реализацию общественно значимых проектов по благоустройству сельских территорий (далее – проекты) по направлению - обустройство площадок накопления твердых коммунальн</w:t>
      </w:r>
      <w:r>
        <w:rPr>
          <w:sz w:val="28"/>
          <w:szCs w:val="28"/>
        </w:rPr>
        <w:t>ых отходов.</w:t>
      </w:r>
    </w:p>
    <w:p w:rsidR="007256EA" w:rsidRDefault="000B7364">
      <w:pPr>
        <w:ind w:firstLine="709"/>
        <w:jc w:val="both"/>
        <w:rPr>
          <w:sz w:val="28"/>
          <w:szCs w:val="28"/>
        </w:rPr>
      </w:pPr>
      <w:r>
        <w:rPr>
          <w:sz w:val="28"/>
          <w:szCs w:val="28"/>
        </w:rPr>
        <w:t>2. Размер субсидии по направлению, указанных в пункте 1 настоящих Правил, не может превышать 2 млн. рублей и составляет не более 70 процентов общего объема финансового обеспечения реализации проекта. При этом не менее 5 процентов объема финанси</w:t>
      </w:r>
      <w:r>
        <w:rPr>
          <w:sz w:val="28"/>
          <w:szCs w:val="28"/>
        </w:rPr>
        <w:t>рования реализации проекта должно быть обеспечено за счет средств бюджета Даниловского сельсовета Лопатинского района Пензенской области, а также не менее 25 процентов за счет обязательного вклада граждан и (или) юридических лиц (индивидуальных предпринима</w:t>
      </w:r>
      <w:r>
        <w:rPr>
          <w:sz w:val="28"/>
          <w:szCs w:val="28"/>
        </w:rPr>
        <w:t>телей) в различных формах, в том числе в форме денежных средств, трудового участия, предоставления помещений и технических средств.</w:t>
      </w:r>
    </w:p>
    <w:p w:rsidR="007256EA" w:rsidRDefault="000B7364">
      <w:pPr>
        <w:ind w:firstLine="709"/>
        <w:jc w:val="both"/>
        <w:rPr>
          <w:sz w:val="28"/>
          <w:szCs w:val="28"/>
        </w:rPr>
      </w:pPr>
      <w:r>
        <w:rPr>
          <w:sz w:val="28"/>
          <w:szCs w:val="28"/>
        </w:rPr>
        <w:t>3. Работы, выполняемые в рамках проекта, должны быть завершены до 31 декабря года, в котором получена субсидия.</w:t>
      </w:r>
    </w:p>
    <w:p w:rsidR="007256EA" w:rsidRDefault="000B7364">
      <w:pPr>
        <w:ind w:firstLine="709"/>
        <w:jc w:val="both"/>
        <w:outlineLvl w:val="1"/>
        <w:rPr>
          <w:sz w:val="28"/>
          <w:szCs w:val="28"/>
          <w:lang w:eastAsia="en-US"/>
        </w:rPr>
      </w:pPr>
      <w:r>
        <w:rPr>
          <w:sz w:val="28"/>
          <w:szCs w:val="28"/>
          <w:lang w:eastAsia="en-US"/>
        </w:rPr>
        <w:t xml:space="preserve">4. Субсидии </w:t>
      </w:r>
      <w:r>
        <w:rPr>
          <w:sz w:val="28"/>
          <w:szCs w:val="28"/>
          <w:lang w:eastAsia="en-US"/>
        </w:rPr>
        <w:t>предоставляются при соблюдении следующих условий:</w:t>
      </w:r>
    </w:p>
    <w:p w:rsidR="007256EA" w:rsidRDefault="000B7364">
      <w:pPr>
        <w:ind w:firstLine="709"/>
        <w:jc w:val="both"/>
        <w:outlineLvl w:val="1"/>
        <w:rPr>
          <w:sz w:val="28"/>
          <w:szCs w:val="28"/>
          <w:lang w:eastAsia="en-US"/>
        </w:rPr>
      </w:pPr>
      <w:r>
        <w:rPr>
          <w:sz w:val="28"/>
          <w:szCs w:val="28"/>
          <w:lang w:eastAsia="en-US"/>
        </w:rPr>
        <w:t>а) наличие муниципальной программы, содержащей предусмотренные мероприятия;</w:t>
      </w:r>
    </w:p>
    <w:p w:rsidR="007256EA" w:rsidRDefault="000B7364">
      <w:pPr>
        <w:ind w:firstLine="709"/>
        <w:jc w:val="both"/>
        <w:outlineLvl w:val="1"/>
        <w:rPr>
          <w:sz w:val="28"/>
          <w:szCs w:val="28"/>
          <w:lang w:eastAsia="en-US"/>
        </w:rPr>
      </w:pPr>
      <w:r>
        <w:rPr>
          <w:sz w:val="28"/>
          <w:szCs w:val="28"/>
          <w:lang w:eastAsia="en-US"/>
        </w:rPr>
        <w:t xml:space="preserve">б) наличие в бюджете </w:t>
      </w:r>
      <w:r>
        <w:rPr>
          <w:sz w:val="28"/>
          <w:szCs w:val="28"/>
        </w:rPr>
        <w:t>Даниловского сельсовета Лопатинского района Пензенской области</w:t>
      </w:r>
      <w:r>
        <w:rPr>
          <w:sz w:val="28"/>
          <w:szCs w:val="28"/>
          <w:lang w:eastAsia="en-US"/>
        </w:rPr>
        <w:t xml:space="preserve"> бюджетных ассигнований на исполнение соответст</w:t>
      </w:r>
      <w:r>
        <w:rPr>
          <w:sz w:val="28"/>
          <w:szCs w:val="28"/>
          <w:lang w:eastAsia="en-US"/>
        </w:rPr>
        <w:t xml:space="preserve">вующих расходных обязательств по финансированию мероприятий из бюджета </w:t>
      </w:r>
      <w:r>
        <w:rPr>
          <w:sz w:val="28"/>
          <w:szCs w:val="28"/>
        </w:rPr>
        <w:t>Даниловского сельсовета Лопатинского района Пензенской области</w:t>
      </w:r>
      <w:r>
        <w:rPr>
          <w:sz w:val="28"/>
          <w:szCs w:val="28"/>
          <w:lang w:eastAsia="en-US"/>
        </w:rPr>
        <w:t xml:space="preserve"> в объеме не менее 5%;</w:t>
      </w:r>
    </w:p>
    <w:p w:rsidR="007256EA" w:rsidRDefault="000B7364">
      <w:pPr>
        <w:ind w:firstLine="709"/>
        <w:jc w:val="both"/>
        <w:outlineLvl w:val="1"/>
        <w:rPr>
          <w:sz w:val="28"/>
          <w:szCs w:val="28"/>
          <w:lang w:eastAsia="en-US"/>
        </w:rPr>
      </w:pPr>
      <w:r>
        <w:rPr>
          <w:sz w:val="28"/>
          <w:szCs w:val="28"/>
          <w:lang w:eastAsia="en-US"/>
        </w:rPr>
        <w:t>в) заключение соглашения между Министерством сельского хозяйства Пензенской области (далее – Министе</w:t>
      </w:r>
      <w:r>
        <w:rPr>
          <w:sz w:val="28"/>
          <w:szCs w:val="28"/>
          <w:lang w:eastAsia="en-US"/>
        </w:rPr>
        <w:t xml:space="preserve">рство) и администрацией </w:t>
      </w:r>
      <w:r>
        <w:rPr>
          <w:sz w:val="28"/>
          <w:szCs w:val="28"/>
        </w:rPr>
        <w:t>Даниловского сельсовета Лопатинского района Пензенской области</w:t>
      </w:r>
      <w:r>
        <w:rPr>
          <w:sz w:val="28"/>
          <w:szCs w:val="28"/>
          <w:lang w:eastAsia="en-US"/>
        </w:rPr>
        <w:t xml:space="preserve"> о предоставлении субсидии (далее – Соглашение).</w:t>
      </w:r>
    </w:p>
    <w:p w:rsidR="007256EA" w:rsidRDefault="000B7364">
      <w:pPr>
        <w:ind w:firstLine="709"/>
        <w:jc w:val="both"/>
        <w:outlineLvl w:val="1"/>
        <w:rPr>
          <w:sz w:val="28"/>
          <w:szCs w:val="28"/>
          <w:lang w:eastAsia="en-US"/>
        </w:rPr>
      </w:pPr>
      <w:r>
        <w:rPr>
          <w:sz w:val="28"/>
          <w:szCs w:val="28"/>
          <w:lang w:eastAsia="en-US"/>
        </w:rPr>
        <w:t>5. Критериями отбора органов местного самоуправления муниципальных образований Пензенской области для предоставления субс</w:t>
      </w:r>
      <w:r>
        <w:rPr>
          <w:sz w:val="28"/>
          <w:szCs w:val="28"/>
          <w:lang w:eastAsia="en-US"/>
        </w:rPr>
        <w:t>идии является наличие:</w:t>
      </w:r>
    </w:p>
    <w:p w:rsidR="007256EA" w:rsidRDefault="000B7364">
      <w:pPr>
        <w:ind w:firstLine="709"/>
        <w:jc w:val="both"/>
        <w:outlineLvl w:val="1"/>
        <w:rPr>
          <w:sz w:val="28"/>
          <w:szCs w:val="28"/>
          <w:lang w:eastAsia="en-US"/>
        </w:rPr>
      </w:pPr>
      <w:r>
        <w:rPr>
          <w:sz w:val="28"/>
          <w:szCs w:val="28"/>
          <w:lang w:eastAsia="en-US"/>
        </w:rPr>
        <w:t>а) заявки на предоставление субсидии, оформленной в произвольной форме;</w:t>
      </w:r>
    </w:p>
    <w:p w:rsidR="007256EA" w:rsidRDefault="000B7364">
      <w:pPr>
        <w:ind w:firstLine="709"/>
        <w:jc w:val="both"/>
        <w:outlineLvl w:val="1"/>
        <w:rPr>
          <w:sz w:val="28"/>
          <w:szCs w:val="28"/>
          <w:lang w:eastAsia="en-US"/>
        </w:rPr>
      </w:pPr>
      <w:r>
        <w:rPr>
          <w:sz w:val="28"/>
          <w:szCs w:val="28"/>
          <w:lang w:eastAsia="en-US"/>
        </w:rPr>
        <w:t xml:space="preserve">б) </w:t>
      </w:r>
      <w:r>
        <w:rPr>
          <w:sz w:val="28"/>
          <w:szCs w:val="28"/>
        </w:rPr>
        <w:t>паспорта общественно-значимого проекта по благоустройству сельских территорий, по форме, указанной в приложении  к настоящим Правилам;</w:t>
      </w:r>
    </w:p>
    <w:p w:rsidR="007256EA" w:rsidRDefault="000B7364">
      <w:pPr>
        <w:ind w:firstLine="709"/>
        <w:jc w:val="both"/>
        <w:outlineLvl w:val="1"/>
        <w:rPr>
          <w:sz w:val="28"/>
          <w:szCs w:val="28"/>
          <w:lang w:eastAsia="en-US"/>
        </w:rPr>
      </w:pPr>
      <w:r>
        <w:rPr>
          <w:sz w:val="28"/>
          <w:szCs w:val="28"/>
          <w:lang w:eastAsia="en-US"/>
        </w:rPr>
        <w:t xml:space="preserve">в) </w:t>
      </w:r>
      <w:r>
        <w:rPr>
          <w:sz w:val="28"/>
          <w:szCs w:val="28"/>
        </w:rPr>
        <w:t>документа, подтвержд</w:t>
      </w:r>
      <w:r>
        <w:rPr>
          <w:sz w:val="28"/>
          <w:szCs w:val="28"/>
        </w:rPr>
        <w:t>ающего принятие решения о реализации проекта.</w:t>
      </w:r>
    </w:p>
    <w:p w:rsidR="007256EA" w:rsidRDefault="000B7364">
      <w:pPr>
        <w:ind w:firstLine="709"/>
        <w:jc w:val="both"/>
        <w:rPr>
          <w:sz w:val="28"/>
          <w:szCs w:val="28"/>
        </w:rPr>
      </w:pPr>
      <w:r>
        <w:rPr>
          <w:sz w:val="28"/>
          <w:szCs w:val="28"/>
        </w:rPr>
        <w:t xml:space="preserve">6. Предоставление субсидий бюджету Даниловского сельсовета Лопатинского района Пензенской области за счет средств бюджета Пензенской области осуществляется в пределах средств, предусмотренных на указанные цели </w:t>
      </w:r>
      <w:r>
        <w:rPr>
          <w:sz w:val="28"/>
          <w:szCs w:val="28"/>
        </w:rPr>
        <w:t>законом Пензенской области о бюджете Пензенской области на очередной финансовый год и плановый период.</w:t>
      </w:r>
    </w:p>
    <w:p w:rsidR="007256EA" w:rsidRDefault="000B7364">
      <w:pPr>
        <w:ind w:firstLine="709"/>
        <w:jc w:val="both"/>
        <w:rPr>
          <w:sz w:val="28"/>
          <w:szCs w:val="28"/>
        </w:rPr>
      </w:pPr>
      <w:r>
        <w:rPr>
          <w:sz w:val="28"/>
          <w:szCs w:val="28"/>
        </w:rPr>
        <w:lastRenderedPageBreak/>
        <w:t>7. Распределение субсидий между бюджетом Даниловского сельсовета Лопатинского района Пензенской области утверждается законом Пензенской области о бюджете</w:t>
      </w:r>
      <w:r>
        <w:rPr>
          <w:sz w:val="28"/>
          <w:szCs w:val="28"/>
        </w:rPr>
        <w:t xml:space="preserve"> Пензенской области на очередной финансовый год и плановый период.</w:t>
      </w:r>
    </w:p>
    <w:p w:rsidR="007256EA" w:rsidRDefault="000B7364">
      <w:pPr>
        <w:ind w:firstLine="709"/>
        <w:jc w:val="both"/>
        <w:rPr>
          <w:sz w:val="28"/>
          <w:szCs w:val="28"/>
        </w:rPr>
      </w:pPr>
      <w:r>
        <w:rPr>
          <w:sz w:val="28"/>
          <w:szCs w:val="28"/>
        </w:rPr>
        <w:t>8. Расчет размера субсидии Даниловскому сельсовету Лопатинского района Пензенской области определяется по следующей формуле:</w:t>
      </w:r>
    </w:p>
    <w:p w:rsidR="007256EA" w:rsidRDefault="007256EA">
      <w:pPr>
        <w:ind w:firstLine="709"/>
        <w:jc w:val="both"/>
        <w:rPr>
          <w:sz w:val="28"/>
          <w:szCs w:val="28"/>
        </w:rPr>
      </w:pPr>
    </w:p>
    <w:p w:rsidR="007256EA" w:rsidRDefault="000B7364">
      <w:pPr>
        <w:ind w:firstLine="709"/>
        <w:jc w:val="both"/>
        <w:rPr>
          <w:sz w:val="28"/>
          <w:szCs w:val="28"/>
        </w:rPr>
      </w:pPr>
      <w:r>
        <w:rPr>
          <w:sz w:val="28"/>
          <w:szCs w:val="28"/>
        </w:rPr>
        <w:t>Сi = (Собл. × Пi) / Побл., где:</w:t>
      </w:r>
    </w:p>
    <w:p w:rsidR="007256EA" w:rsidRDefault="007256EA">
      <w:pPr>
        <w:ind w:firstLine="709"/>
        <w:jc w:val="both"/>
        <w:rPr>
          <w:sz w:val="28"/>
          <w:szCs w:val="28"/>
        </w:rPr>
      </w:pPr>
    </w:p>
    <w:p w:rsidR="007256EA" w:rsidRDefault="000B7364">
      <w:pPr>
        <w:ind w:firstLine="709"/>
        <w:jc w:val="both"/>
        <w:rPr>
          <w:sz w:val="28"/>
          <w:szCs w:val="28"/>
        </w:rPr>
      </w:pPr>
      <w:r>
        <w:rPr>
          <w:sz w:val="28"/>
          <w:szCs w:val="28"/>
        </w:rPr>
        <w:t>Сi – размер субсидии, предоста</w:t>
      </w:r>
      <w:r>
        <w:rPr>
          <w:sz w:val="28"/>
          <w:szCs w:val="28"/>
        </w:rPr>
        <w:t>вляемого бюджету Даниловского сельсовета Лопатинского района Пензенской области,</w:t>
      </w:r>
    </w:p>
    <w:p w:rsidR="007256EA" w:rsidRDefault="000B7364">
      <w:pPr>
        <w:ind w:firstLine="709"/>
        <w:jc w:val="both"/>
        <w:rPr>
          <w:sz w:val="28"/>
          <w:szCs w:val="28"/>
        </w:rPr>
      </w:pPr>
      <w:r>
        <w:rPr>
          <w:sz w:val="28"/>
          <w:szCs w:val="28"/>
        </w:rPr>
        <w:t xml:space="preserve">Собл. – </w:t>
      </w:r>
      <w:bookmarkStart w:id="2" w:name="_Hlk16760559"/>
      <w:r>
        <w:rPr>
          <w:sz w:val="28"/>
          <w:szCs w:val="28"/>
        </w:rPr>
        <w:t>объем средств, предусмотренных в бюджете Пензенской области в соответствующем году на предоставление субсидий</w:t>
      </w:r>
      <w:bookmarkEnd w:id="2"/>
      <w:r>
        <w:rPr>
          <w:sz w:val="28"/>
          <w:szCs w:val="28"/>
        </w:rPr>
        <w:t>,</w:t>
      </w:r>
    </w:p>
    <w:p w:rsidR="007256EA" w:rsidRDefault="000B7364">
      <w:pPr>
        <w:ind w:firstLine="709"/>
        <w:jc w:val="both"/>
        <w:rPr>
          <w:sz w:val="28"/>
          <w:szCs w:val="28"/>
        </w:rPr>
      </w:pPr>
      <w:r>
        <w:rPr>
          <w:sz w:val="28"/>
          <w:szCs w:val="28"/>
        </w:rPr>
        <w:t>Пi - потребность Даниловского сельсовета Лопатинского ра</w:t>
      </w:r>
      <w:r>
        <w:rPr>
          <w:sz w:val="28"/>
          <w:szCs w:val="28"/>
        </w:rPr>
        <w:t>йона Пензенской области в средствах бюджета Пензенской области (составляет не более 70% общей стоимости по каждому проекту),</w:t>
      </w:r>
    </w:p>
    <w:p w:rsidR="007256EA" w:rsidRDefault="000B7364">
      <w:pPr>
        <w:ind w:firstLine="709"/>
        <w:jc w:val="both"/>
        <w:rPr>
          <w:sz w:val="28"/>
          <w:szCs w:val="28"/>
        </w:rPr>
      </w:pPr>
      <w:r>
        <w:rPr>
          <w:sz w:val="28"/>
          <w:szCs w:val="28"/>
        </w:rPr>
        <w:t xml:space="preserve">Побл. – общая потребность Даниловского сельсовета Лопатинского района Пензенской области в средствах бюджета Пензенской области на </w:t>
      </w:r>
      <w:r>
        <w:rPr>
          <w:sz w:val="28"/>
          <w:szCs w:val="28"/>
        </w:rPr>
        <w:t>реализацию проектов.</w:t>
      </w:r>
    </w:p>
    <w:p w:rsidR="007256EA" w:rsidRDefault="000B7364">
      <w:pPr>
        <w:ind w:firstLine="709"/>
        <w:jc w:val="both"/>
        <w:rPr>
          <w:sz w:val="28"/>
          <w:szCs w:val="28"/>
        </w:rPr>
      </w:pPr>
      <w:r>
        <w:rPr>
          <w:sz w:val="28"/>
          <w:szCs w:val="28"/>
        </w:rPr>
        <w:t>В случае если размер субсидии, определяемый в соответствии с абзацами первым-шестым настоящего пункта, больше потребности Даниловского сельсовета Лопатинского района Пензенской области в средствах бюджета Пензенской области, размер суб</w:t>
      </w:r>
      <w:r>
        <w:rPr>
          <w:sz w:val="28"/>
          <w:szCs w:val="28"/>
        </w:rPr>
        <w:t>сидии подлежит сокращению до размера потребности Даниловского сельсовета Лопатинского района Пензенской области в средствах бюджета Пензенской области.</w:t>
      </w:r>
    </w:p>
    <w:p w:rsidR="007256EA" w:rsidRDefault="000B7364">
      <w:pPr>
        <w:ind w:firstLine="709"/>
        <w:jc w:val="both"/>
        <w:rPr>
          <w:sz w:val="28"/>
          <w:szCs w:val="28"/>
        </w:rPr>
      </w:pPr>
      <w:r>
        <w:rPr>
          <w:sz w:val="28"/>
          <w:szCs w:val="28"/>
        </w:rPr>
        <w:t>9. Субсидии предоставляются бюджету Даниловского сельсовета Лопатинского района Пензенской области на ос</w:t>
      </w:r>
      <w:r>
        <w:rPr>
          <w:sz w:val="28"/>
          <w:szCs w:val="28"/>
        </w:rPr>
        <w:t>новании заключенных Соглашений, предусматривающих:</w:t>
      </w:r>
    </w:p>
    <w:p w:rsidR="007256EA" w:rsidRDefault="000B7364">
      <w:pPr>
        <w:ind w:firstLine="709"/>
        <w:jc w:val="both"/>
        <w:rPr>
          <w:sz w:val="28"/>
          <w:szCs w:val="28"/>
        </w:rPr>
      </w:pPr>
      <w:r>
        <w:rPr>
          <w:sz w:val="28"/>
          <w:szCs w:val="28"/>
        </w:rPr>
        <w:t>а) сведения об объеме и целевом назначении субсидии;</w:t>
      </w:r>
    </w:p>
    <w:p w:rsidR="007256EA" w:rsidRDefault="000B7364">
      <w:pPr>
        <w:ind w:firstLine="709"/>
        <w:jc w:val="both"/>
        <w:rPr>
          <w:sz w:val="28"/>
          <w:szCs w:val="28"/>
        </w:rPr>
      </w:pPr>
      <w:r>
        <w:rPr>
          <w:sz w:val="28"/>
          <w:szCs w:val="28"/>
        </w:rPr>
        <w:t xml:space="preserve">б) значения показателя результативности использования субсидии и обязательства администрации Даниловского сельсовета Лопатинского района Пензенской </w:t>
      </w:r>
      <w:r>
        <w:rPr>
          <w:sz w:val="28"/>
          <w:szCs w:val="28"/>
        </w:rPr>
        <w:t>области по его достижению;</w:t>
      </w:r>
    </w:p>
    <w:p w:rsidR="007256EA" w:rsidRDefault="000B7364">
      <w:pPr>
        <w:ind w:firstLine="709"/>
        <w:jc w:val="both"/>
        <w:rPr>
          <w:sz w:val="28"/>
          <w:szCs w:val="28"/>
        </w:rPr>
      </w:pPr>
      <w:r>
        <w:rPr>
          <w:sz w:val="28"/>
          <w:szCs w:val="28"/>
        </w:rPr>
        <w:t>в) сведения об объемах средств бюджета Даниловского сельсовета Лопатинского района Пензенской области;</w:t>
      </w:r>
    </w:p>
    <w:p w:rsidR="007256EA" w:rsidRDefault="000B7364">
      <w:pPr>
        <w:ind w:firstLine="709"/>
        <w:jc w:val="both"/>
        <w:rPr>
          <w:sz w:val="28"/>
          <w:szCs w:val="28"/>
        </w:rPr>
      </w:pPr>
      <w:r>
        <w:rPr>
          <w:sz w:val="28"/>
          <w:szCs w:val="28"/>
        </w:rPr>
        <w:t xml:space="preserve">г) обязательство администрации Даниловского сельсовета Лопатинского района Пензенской области по своевременному представлению </w:t>
      </w:r>
      <w:r>
        <w:rPr>
          <w:sz w:val="28"/>
          <w:szCs w:val="28"/>
        </w:rPr>
        <w:t>отчета по форме, установленной Соглашением;</w:t>
      </w:r>
    </w:p>
    <w:p w:rsidR="007256EA" w:rsidRDefault="000B7364">
      <w:pPr>
        <w:ind w:firstLine="709"/>
        <w:jc w:val="both"/>
        <w:rPr>
          <w:sz w:val="28"/>
          <w:szCs w:val="28"/>
        </w:rPr>
      </w:pPr>
      <w:r>
        <w:rPr>
          <w:sz w:val="28"/>
          <w:szCs w:val="28"/>
        </w:rPr>
        <w:t>д) ответственность сторон за нарушение условий Соглашения;</w:t>
      </w:r>
    </w:p>
    <w:p w:rsidR="007256EA" w:rsidRDefault="000B7364">
      <w:pPr>
        <w:ind w:firstLine="709"/>
        <w:jc w:val="both"/>
        <w:rPr>
          <w:sz w:val="28"/>
          <w:szCs w:val="28"/>
        </w:rPr>
      </w:pPr>
      <w:r>
        <w:rPr>
          <w:sz w:val="28"/>
          <w:szCs w:val="28"/>
        </w:rPr>
        <w:t>е) иные условия, определяемые Соглашением.</w:t>
      </w:r>
    </w:p>
    <w:p w:rsidR="007256EA" w:rsidRDefault="000B7364">
      <w:pPr>
        <w:ind w:firstLine="709"/>
        <w:jc w:val="both"/>
        <w:rPr>
          <w:sz w:val="28"/>
          <w:szCs w:val="28"/>
        </w:rPr>
      </w:pPr>
      <w:r>
        <w:rPr>
          <w:sz w:val="28"/>
          <w:szCs w:val="28"/>
        </w:rPr>
        <w:t xml:space="preserve">10. Перечисление субсидий, источником обеспечения которых являются субсидии из бюджета Пензенской области, </w:t>
      </w:r>
      <w:r>
        <w:rPr>
          <w:sz w:val="28"/>
          <w:szCs w:val="28"/>
        </w:rPr>
        <w:t>осуществляется на счета Управления Федерального казначейства по Пензенской области, открытые в учреждении Центрального банка Российской Федерации для учета операций со средствами бюджетов муниципальных образований.</w:t>
      </w:r>
    </w:p>
    <w:p w:rsidR="007256EA" w:rsidRDefault="000B7364">
      <w:pPr>
        <w:ind w:firstLine="709"/>
        <w:jc w:val="both"/>
        <w:outlineLvl w:val="1"/>
        <w:rPr>
          <w:sz w:val="28"/>
          <w:szCs w:val="28"/>
          <w:lang w:eastAsia="en-US"/>
        </w:rPr>
      </w:pPr>
      <w:r>
        <w:rPr>
          <w:sz w:val="28"/>
          <w:szCs w:val="28"/>
          <w:lang w:eastAsia="en-US"/>
        </w:rPr>
        <w:t xml:space="preserve">11. Администрация </w:t>
      </w:r>
      <w:r>
        <w:rPr>
          <w:sz w:val="28"/>
          <w:szCs w:val="28"/>
        </w:rPr>
        <w:t>Даниловского сельсовета</w:t>
      </w:r>
      <w:r>
        <w:rPr>
          <w:sz w:val="28"/>
          <w:szCs w:val="28"/>
        </w:rPr>
        <w:t xml:space="preserve"> Лопатинского района </w:t>
      </w:r>
      <w:r>
        <w:rPr>
          <w:sz w:val="28"/>
          <w:szCs w:val="28"/>
        </w:rPr>
        <w:lastRenderedPageBreak/>
        <w:t>Пензенской области</w:t>
      </w:r>
      <w:r>
        <w:rPr>
          <w:sz w:val="28"/>
          <w:szCs w:val="28"/>
          <w:lang w:eastAsia="en-US"/>
        </w:rPr>
        <w:t xml:space="preserve"> представляют в Министерство отчет о расходах по форме и в сроки, установленные Соглашением.</w:t>
      </w:r>
    </w:p>
    <w:p w:rsidR="007256EA" w:rsidRDefault="000B7364">
      <w:pPr>
        <w:ind w:firstLine="709"/>
        <w:jc w:val="both"/>
        <w:outlineLvl w:val="1"/>
        <w:rPr>
          <w:sz w:val="28"/>
          <w:szCs w:val="28"/>
          <w:lang w:eastAsia="en-US"/>
        </w:rPr>
      </w:pPr>
      <w:r>
        <w:rPr>
          <w:sz w:val="28"/>
          <w:szCs w:val="28"/>
          <w:lang w:eastAsia="en-US"/>
        </w:rPr>
        <w:t xml:space="preserve">12. Ответственность за достоверность представляемых сведений возлагается на главу администрации </w:t>
      </w:r>
      <w:r>
        <w:rPr>
          <w:sz w:val="28"/>
          <w:szCs w:val="28"/>
        </w:rPr>
        <w:t>Даниловского сельсовета Лопа</w:t>
      </w:r>
      <w:r>
        <w:rPr>
          <w:sz w:val="28"/>
          <w:szCs w:val="28"/>
        </w:rPr>
        <w:t>тинского района Пензенской области</w:t>
      </w:r>
      <w:r>
        <w:rPr>
          <w:sz w:val="28"/>
          <w:szCs w:val="28"/>
          <w:lang w:eastAsia="en-US"/>
        </w:rPr>
        <w:t>.</w:t>
      </w:r>
    </w:p>
    <w:p w:rsidR="007256EA" w:rsidRDefault="000B7364">
      <w:pPr>
        <w:ind w:firstLine="709"/>
        <w:jc w:val="both"/>
        <w:outlineLvl w:val="1"/>
        <w:rPr>
          <w:sz w:val="28"/>
          <w:szCs w:val="28"/>
          <w:lang w:eastAsia="en-US"/>
        </w:rPr>
      </w:pPr>
      <w:r>
        <w:rPr>
          <w:sz w:val="28"/>
          <w:szCs w:val="28"/>
          <w:lang w:eastAsia="en-US"/>
        </w:rPr>
        <w:t>13.  Эффективность использования субсидий оценивается ежегодно Министерством на основе показателя результативности использования субсидий – количества реализованных проектов.</w:t>
      </w:r>
    </w:p>
    <w:p w:rsidR="007256EA" w:rsidRDefault="000B7364">
      <w:pPr>
        <w:ind w:firstLine="709"/>
        <w:jc w:val="both"/>
        <w:outlineLvl w:val="1"/>
        <w:rPr>
          <w:sz w:val="28"/>
          <w:szCs w:val="28"/>
          <w:lang w:eastAsia="en-US"/>
        </w:rPr>
      </w:pPr>
      <w:r>
        <w:rPr>
          <w:sz w:val="28"/>
          <w:szCs w:val="28"/>
          <w:lang w:eastAsia="en-US"/>
        </w:rPr>
        <w:t>14. Оценка эффективности использования субсид</w:t>
      </w:r>
      <w:r>
        <w:rPr>
          <w:sz w:val="28"/>
          <w:szCs w:val="28"/>
          <w:lang w:eastAsia="en-US"/>
        </w:rPr>
        <w:t>ии производится путем сравнения фактически достигнутого значения показателя результативности использования субсидии за соответствующий год со значением показателя результативности использования субсидии, предусмотренным Соглашением.</w:t>
      </w:r>
    </w:p>
    <w:p w:rsidR="007256EA" w:rsidRDefault="000B7364">
      <w:pPr>
        <w:ind w:firstLine="709"/>
        <w:jc w:val="both"/>
        <w:rPr>
          <w:sz w:val="28"/>
          <w:szCs w:val="28"/>
        </w:rPr>
      </w:pPr>
      <w:r>
        <w:rPr>
          <w:sz w:val="28"/>
          <w:szCs w:val="28"/>
        </w:rPr>
        <w:t>15. В случае если админ</w:t>
      </w:r>
      <w:r>
        <w:rPr>
          <w:sz w:val="28"/>
          <w:szCs w:val="28"/>
        </w:rPr>
        <w:t>истрацией Даниловского сельсовета Лопатинского района Пензенской области по состоянию на 31 декабря года предоставления субсидии допущены нарушения обязательств, предусмотренных Соглашением в соответствии с подпунктом «б» пункта 9 настоящих Правил, и в сро</w:t>
      </w:r>
      <w:r>
        <w:rPr>
          <w:sz w:val="28"/>
          <w:szCs w:val="28"/>
        </w:rPr>
        <w:t xml:space="preserve">к до первой даты представления отчетности о достижении значения показателя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w:t>
      </w:r>
      <w:r>
        <w:rPr>
          <w:sz w:val="28"/>
          <w:szCs w:val="28"/>
        </w:rPr>
        <w:t>возврату из местного бюджета в бюджет Пензенской области в срок до 1 мая года, следующего за годом предоставления субсидии (V возврата), рассчитывается по формуле:</w:t>
      </w:r>
    </w:p>
    <w:p w:rsidR="007256EA" w:rsidRDefault="007256EA">
      <w:pPr>
        <w:ind w:firstLine="709"/>
        <w:jc w:val="both"/>
        <w:rPr>
          <w:sz w:val="28"/>
          <w:szCs w:val="28"/>
        </w:rPr>
      </w:pPr>
    </w:p>
    <w:p w:rsidR="007256EA" w:rsidRDefault="000B7364">
      <w:pPr>
        <w:ind w:firstLine="709"/>
        <w:jc w:val="both"/>
        <w:rPr>
          <w:sz w:val="28"/>
          <w:szCs w:val="28"/>
        </w:rPr>
      </w:pPr>
      <w:r>
        <w:rPr>
          <w:sz w:val="28"/>
          <w:szCs w:val="28"/>
        </w:rPr>
        <w:t xml:space="preserve">Vвозврата = (Vсубсидии × </w:t>
      </w:r>
      <w:r>
        <w:rPr>
          <w:sz w:val="28"/>
          <w:szCs w:val="28"/>
          <w:lang w:val="en-US"/>
        </w:rPr>
        <w:t>D</w:t>
      </w:r>
      <w:r>
        <w:rPr>
          <w:sz w:val="28"/>
          <w:szCs w:val="28"/>
        </w:rPr>
        <w:t>) × 0,1, где:</w:t>
      </w:r>
    </w:p>
    <w:p w:rsidR="007256EA" w:rsidRDefault="007256EA">
      <w:pPr>
        <w:ind w:firstLine="709"/>
        <w:jc w:val="both"/>
        <w:rPr>
          <w:sz w:val="28"/>
          <w:szCs w:val="28"/>
        </w:rPr>
      </w:pPr>
    </w:p>
    <w:p w:rsidR="007256EA" w:rsidRDefault="000B7364">
      <w:pPr>
        <w:ind w:firstLine="709"/>
        <w:jc w:val="both"/>
        <w:rPr>
          <w:sz w:val="28"/>
          <w:szCs w:val="28"/>
        </w:rPr>
      </w:pPr>
      <w:r>
        <w:rPr>
          <w:sz w:val="28"/>
          <w:szCs w:val="28"/>
        </w:rPr>
        <w:t>Vсубсидии – размер субсидии, предоставленной бюдже</w:t>
      </w:r>
      <w:r>
        <w:rPr>
          <w:sz w:val="28"/>
          <w:szCs w:val="28"/>
        </w:rPr>
        <w:t>ту Даниловского сельсовета Лопатинского района Пензенской области в отчетном финансовом году;</w:t>
      </w:r>
    </w:p>
    <w:p w:rsidR="007256EA" w:rsidRDefault="000B7364">
      <w:pPr>
        <w:ind w:firstLine="709"/>
        <w:jc w:val="both"/>
        <w:rPr>
          <w:sz w:val="28"/>
          <w:szCs w:val="28"/>
        </w:rPr>
      </w:pPr>
      <w:r>
        <w:rPr>
          <w:sz w:val="28"/>
          <w:szCs w:val="28"/>
        </w:rPr>
        <w:t>D – индекс, отражающий уровень недостижения показателя результативности использования субсидии.</w:t>
      </w:r>
    </w:p>
    <w:p w:rsidR="007256EA" w:rsidRDefault="000B7364">
      <w:pPr>
        <w:ind w:firstLine="709"/>
        <w:jc w:val="both"/>
        <w:rPr>
          <w:sz w:val="28"/>
          <w:szCs w:val="28"/>
        </w:rPr>
      </w:pPr>
      <w:r>
        <w:rPr>
          <w:sz w:val="28"/>
          <w:szCs w:val="28"/>
        </w:rPr>
        <w:t>Индекс, отражающий уровень недостижения показателя результативност</w:t>
      </w:r>
      <w:r>
        <w:rPr>
          <w:sz w:val="28"/>
          <w:szCs w:val="28"/>
        </w:rPr>
        <w:t>и использования субсидии, определяется по формуле:</w:t>
      </w:r>
    </w:p>
    <w:p w:rsidR="007256EA" w:rsidRDefault="007256EA">
      <w:pPr>
        <w:ind w:firstLine="709"/>
        <w:jc w:val="both"/>
        <w:rPr>
          <w:sz w:val="28"/>
          <w:szCs w:val="28"/>
        </w:rPr>
      </w:pPr>
    </w:p>
    <w:p w:rsidR="007256EA" w:rsidRDefault="000B7364">
      <w:pPr>
        <w:ind w:firstLine="709"/>
        <w:jc w:val="both"/>
        <w:rPr>
          <w:sz w:val="28"/>
          <w:szCs w:val="28"/>
        </w:rPr>
      </w:pPr>
      <w:r>
        <w:rPr>
          <w:sz w:val="28"/>
          <w:szCs w:val="28"/>
        </w:rPr>
        <w:t>D = 1 - T / S, где:</w:t>
      </w:r>
    </w:p>
    <w:p w:rsidR="007256EA" w:rsidRDefault="007256EA">
      <w:pPr>
        <w:ind w:firstLine="709"/>
        <w:jc w:val="both"/>
        <w:rPr>
          <w:sz w:val="28"/>
          <w:szCs w:val="28"/>
        </w:rPr>
      </w:pPr>
    </w:p>
    <w:p w:rsidR="007256EA" w:rsidRDefault="000B7364">
      <w:pPr>
        <w:ind w:firstLine="709"/>
        <w:jc w:val="both"/>
        <w:rPr>
          <w:sz w:val="28"/>
          <w:szCs w:val="28"/>
        </w:rPr>
      </w:pPr>
      <w:r>
        <w:rPr>
          <w:sz w:val="28"/>
          <w:szCs w:val="28"/>
        </w:rPr>
        <w:t>Т – фактически достигнутое значение показателя результативности использования субсидии на отчетную дату;</w:t>
      </w:r>
    </w:p>
    <w:p w:rsidR="007256EA" w:rsidRDefault="000B7364">
      <w:pPr>
        <w:ind w:firstLine="709"/>
        <w:jc w:val="both"/>
        <w:rPr>
          <w:sz w:val="28"/>
          <w:szCs w:val="28"/>
        </w:rPr>
      </w:pPr>
      <w:r>
        <w:rPr>
          <w:sz w:val="28"/>
          <w:szCs w:val="28"/>
        </w:rPr>
        <w:t>S – плановое значение показателя результативности использования субсидии, уста</w:t>
      </w:r>
      <w:r>
        <w:rPr>
          <w:sz w:val="28"/>
          <w:szCs w:val="28"/>
        </w:rPr>
        <w:t>новленное Соглашением.</w:t>
      </w:r>
    </w:p>
    <w:p w:rsidR="007256EA" w:rsidRDefault="000B7364">
      <w:pPr>
        <w:ind w:firstLine="709"/>
        <w:jc w:val="both"/>
        <w:outlineLvl w:val="1"/>
        <w:rPr>
          <w:sz w:val="28"/>
          <w:szCs w:val="28"/>
          <w:lang w:eastAsia="en-US"/>
        </w:rPr>
      </w:pPr>
      <w:r>
        <w:rPr>
          <w:sz w:val="28"/>
          <w:szCs w:val="28"/>
          <w:lang w:eastAsia="en-US"/>
        </w:rPr>
        <w:t xml:space="preserve">16. Основанием для освобождения администрации </w:t>
      </w:r>
      <w:r>
        <w:rPr>
          <w:sz w:val="28"/>
          <w:szCs w:val="28"/>
        </w:rPr>
        <w:t>Даниловского сельсовета Лопатинского района Пензенской области</w:t>
      </w:r>
      <w:r>
        <w:rPr>
          <w:sz w:val="28"/>
          <w:szCs w:val="28"/>
          <w:lang w:eastAsia="en-US"/>
        </w:rPr>
        <w:t xml:space="preserve"> от применения мер ответственности, предусмотренных пунктом 15 настоящих Правил, является документально подтвержденное наступ</w:t>
      </w:r>
      <w:r>
        <w:rPr>
          <w:sz w:val="28"/>
          <w:szCs w:val="28"/>
          <w:lang w:eastAsia="en-US"/>
        </w:rPr>
        <w:t>ление обстоятельств непреодолимой силы, препятствующих исполнению соответствующего обязательства.</w:t>
      </w:r>
    </w:p>
    <w:p w:rsidR="007256EA" w:rsidRDefault="000B7364">
      <w:pPr>
        <w:ind w:firstLine="709"/>
        <w:jc w:val="both"/>
        <w:outlineLvl w:val="1"/>
        <w:rPr>
          <w:sz w:val="28"/>
          <w:szCs w:val="28"/>
          <w:lang w:eastAsia="en-US"/>
        </w:rPr>
      </w:pPr>
      <w:r>
        <w:rPr>
          <w:sz w:val="28"/>
          <w:szCs w:val="28"/>
          <w:lang w:eastAsia="en-US"/>
        </w:rPr>
        <w:lastRenderedPageBreak/>
        <w:t xml:space="preserve">17. В случае нецелевого использования субсидии и (или) нарушения администрацией </w:t>
      </w:r>
      <w:r>
        <w:rPr>
          <w:sz w:val="28"/>
          <w:szCs w:val="28"/>
        </w:rPr>
        <w:t>Даниловского сельсовета Лопатинского района Пензенской области</w:t>
      </w:r>
      <w:r>
        <w:rPr>
          <w:sz w:val="28"/>
          <w:szCs w:val="28"/>
          <w:lang w:eastAsia="en-US"/>
        </w:rPr>
        <w:t xml:space="preserve"> условий предост</w:t>
      </w:r>
      <w:r>
        <w:rPr>
          <w:sz w:val="28"/>
          <w:szCs w:val="28"/>
          <w:lang w:eastAsia="en-US"/>
        </w:rPr>
        <w:t xml:space="preserve">авления субсидии, в том числе не возврата администрацией </w:t>
      </w:r>
      <w:r>
        <w:rPr>
          <w:sz w:val="28"/>
          <w:szCs w:val="28"/>
        </w:rPr>
        <w:t>Даниловского сельсовета Лопатинского района Пензенской области</w:t>
      </w:r>
      <w:r>
        <w:rPr>
          <w:sz w:val="28"/>
          <w:szCs w:val="28"/>
          <w:lang w:eastAsia="en-US"/>
        </w:rPr>
        <w:t xml:space="preserve"> средств в бюджет Пензенской области в соответствии с пунктом 15 настоящих Правил, к нему применяются бюджетные меры принуждения, предусм</w:t>
      </w:r>
      <w:r>
        <w:rPr>
          <w:sz w:val="28"/>
          <w:szCs w:val="28"/>
          <w:lang w:eastAsia="en-US"/>
        </w:rPr>
        <w:t>отренные бюджетным законодательством Российской Федерации.</w:t>
      </w:r>
    </w:p>
    <w:p w:rsidR="007256EA" w:rsidRDefault="000B7364">
      <w:pPr>
        <w:ind w:firstLine="709"/>
        <w:jc w:val="both"/>
        <w:rPr>
          <w:sz w:val="28"/>
          <w:szCs w:val="28"/>
        </w:rPr>
      </w:pPr>
      <w:r>
        <w:rPr>
          <w:sz w:val="28"/>
          <w:szCs w:val="28"/>
        </w:rPr>
        <w:t xml:space="preserve">18. Министерство обеспечивает соблюдение </w:t>
      </w:r>
      <w:r>
        <w:rPr>
          <w:sz w:val="28"/>
          <w:szCs w:val="28"/>
          <w:lang w:eastAsia="en-US"/>
        </w:rPr>
        <w:t xml:space="preserve">администрацией </w:t>
      </w:r>
      <w:r>
        <w:rPr>
          <w:sz w:val="28"/>
          <w:szCs w:val="28"/>
        </w:rPr>
        <w:t>Даниловского сельсовета Лопатинского района Пензенской области, которым предоставлены субсидии, условий, целей и порядка, установленных при и</w:t>
      </w:r>
      <w:r>
        <w:rPr>
          <w:sz w:val="28"/>
          <w:szCs w:val="28"/>
        </w:rPr>
        <w:t>х предоставлении.</w:t>
      </w:r>
      <w:r>
        <w:br w:type="page"/>
      </w:r>
    </w:p>
    <w:p w:rsidR="007256EA" w:rsidRDefault="007256EA">
      <w:pPr>
        <w:widowControl/>
        <w:rPr>
          <w:sz w:val="28"/>
          <w:szCs w:val="28"/>
        </w:rPr>
      </w:pPr>
    </w:p>
    <w:tbl>
      <w:tblPr>
        <w:tblW w:w="9639" w:type="dxa"/>
        <w:tblLook w:val="00A0"/>
      </w:tblPr>
      <w:tblGrid>
        <w:gridCol w:w="4536"/>
        <w:gridCol w:w="5103"/>
      </w:tblGrid>
      <w:tr w:rsidR="007256EA">
        <w:tc>
          <w:tcPr>
            <w:tcW w:w="4536" w:type="dxa"/>
            <w:shd w:val="clear" w:color="auto" w:fill="auto"/>
          </w:tcPr>
          <w:p w:rsidR="007256EA" w:rsidRDefault="007256EA">
            <w:pPr>
              <w:jc w:val="right"/>
              <w:rPr>
                <w:sz w:val="28"/>
                <w:szCs w:val="28"/>
              </w:rPr>
            </w:pPr>
          </w:p>
        </w:tc>
        <w:tc>
          <w:tcPr>
            <w:tcW w:w="5102" w:type="dxa"/>
            <w:shd w:val="clear" w:color="auto" w:fill="auto"/>
          </w:tcPr>
          <w:p w:rsidR="007256EA" w:rsidRDefault="000B7364">
            <w:pPr>
              <w:jc w:val="center"/>
              <w:rPr>
                <w:sz w:val="28"/>
                <w:szCs w:val="28"/>
              </w:rPr>
            </w:pPr>
            <w:r>
              <w:rPr>
                <w:sz w:val="28"/>
                <w:szCs w:val="28"/>
              </w:rPr>
              <w:t xml:space="preserve">Приложение </w:t>
            </w:r>
          </w:p>
          <w:p w:rsidR="007256EA" w:rsidRDefault="000B7364">
            <w:pPr>
              <w:jc w:val="center"/>
              <w:rPr>
                <w:sz w:val="28"/>
                <w:szCs w:val="28"/>
              </w:rPr>
            </w:pPr>
            <w:r>
              <w:rPr>
                <w:sz w:val="28"/>
                <w:szCs w:val="28"/>
              </w:rPr>
              <w:t xml:space="preserve">к Правилам предоставления и распределения субсидий из бюджета Пензенской области бюджету Даниловского сельсовета Лопатинского района Пензенской области на реализацию мероприятий по благоустройству территории Даниловского </w:t>
            </w:r>
            <w:r>
              <w:rPr>
                <w:sz w:val="28"/>
                <w:szCs w:val="28"/>
              </w:rPr>
              <w:t>сельсовета Лопатинского района Пензенской области</w:t>
            </w:r>
          </w:p>
        </w:tc>
      </w:tr>
    </w:tbl>
    <w:p w:rsidR="007256EA" w:rsidRDefault="007256EA">
      <w:pPr>
        <w:jc w:val="center"/>
        <w:rPr>
          <w:sz w:val="28"/>
          <w:szCs w:val="28"/>
        </w:rPr>
      </w:pPr>
    </w:p>
    <w:p w:rsidR="007256EA" w:rsidRDefault="000B7364">
      <w:pPr>
        <w:suppressAutoHyphens/>
        <w:jc w:val="center"/>
        <w:rPr>
          <w:bCs/>
          <w:sz w:val="28"/>
          <w:szCs w:val="28"/>
          <w:lang w:eastAsia="en-US"/>
        </w:rPr>
      </w:pPr>
      <w:r>
        <w:rPr>
          <w:bCs/>
          <w:sz w:val="28"/>
          <w:szCs w:val="28"/>
          <w:lang w:eastAsia="en-US"/>
        </w:rPr>
        <w:t>Паспорт общественно-значимого проекта по благоустройству сельских территорий в 2020 году</w:t>
      </w:r>
    </w:p>
    <w:p w:rsidR="007256EA" w:rsidRDefault="000B7364">
      <w:pPr>
        <w:ind w:firstLine="567"/>
        <w:jc w:val="center"/>
        <w:rPr>
          <w:b/>
          <w:sz w:val="28"/>
          <w:szCs w:val="28"/>
        </w:rPr>
      </w:pPr>
      <w:r>
        <w:rPr>
          <w:b/>
          <w:sz w:val="28"/>
          <w:szCs w:val="28"/>
        </w:rPr>
        <w:t>муниципального образования Даниловский сельсовет</w:t>
      </w:r>
    </w:p>
    <w:p w:rsidR="007256EA" w:rsidRDefault="000B7364">
      <w:pPr>
        <w:ind w:firstLine="567"/>
        <w:jc w:val="center"/>
        <w:rPr>
          <w:b/>
          <w:sz w:val="28"/>
          <w:szCs w:val="28"/>
        </w:rPr>
      </w:pPr>
      <w:r>
        <w:rPr>
          <w:b/>
          <w:sz w:val="28"/>
          <w:szCs w:val="28"/>
        </w:rPr>
        <w:t>Лопатинского района Пензенской области</w:t>
      </w:r>
    </w:p>
    <w:p w:rsidR="007256EA" w:rsidRDefault="007256EA">
      <w:pPr>
        <w:ind w:firstLine="567"/>
        <w:jc w:val="center"/>
        <w:rPr>
          <w:b/>
          <w:sz w:val="28"/>
          <w:szCs w:val="28"/>
        </w:rPr>
      </w:pPr>
    </w:p>
    <w:p w:rsidR="007256EA" w:rsidRDefault="000B7364">
      <w:pPr>
        <w:keepNext/>
        <w:keepLines/>
        <w:widowControl/>
        <w:ind w:firstLine="709"/>
        <w:outlineLvl w:val="8"/>
        <w:rPr>
          <w:b/>
          <w:iCs/>
          <w:sz w:val="28"/>
          <w:szCs w:val="28"/>
          <w:lang w:eastAsia="en-US"/>
        </w:rPr>
      </w:pPr>
      <w:r>
        <w:rPr>
          <w:b/>
          <w:iCs/>
          <w:sz w:val="28"/>
          <w:szCs w:val="28"/>
          <w:lang w:val="en-US" w:eastAsia="en-US"/>
        </w:rPr>
        <w:t>I</w:t>
      </w:r>
      <w:r>
        <w:rPr>
          <w:b/>
          <w:iCs/>
          <w:sz w:val="28"/>
          <w:szCs w:val="28"/>
          <w:lang w:eastAsia="en-US"/>
        </w:rPr>
        <w:t xml:space="preserve">. Общая характеристика </w:t>
      </w:r>
      <w:r>
        <w:rPr>
          <w:b/>
          <w:iCs/>
          <w:sz w:val="28"/>
          <w:szCs w:val="28"/>
          <w:lang w:eastAsia="en-US"/>
        </w:rPr>
        <w:t>проекта</w:t>
      </w:r>
    </w:p>
    <w:p w:rsidR="007256EA" w:rsidRDefault="007256EA">
      <w:pPr>
        <w:keepNext/>
        <w:keepLines/>
        <w:widowControl/>
        <w:outlineLvl w:val="8"/>
        <w:rPr>
          <w:bCs/>
          <w:iCs/>
          <w:sz w:val="28"/>
          <w:szCs w:val="28"/>
          <w:lang w:eastAsia="en-US"/>
        </w:rPr>
      </w:pPr>
    </w:p>
    <w:tbl>
      <w:tblPr>
        <w:tblW w:w="10080"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tblPr>
      <w:tblGrid>
        <w:gridCol w:w="5085"/>
        <w:gridCol w:w="4995"/>
      </w:tblGrid>
      <w:tr w:rsidR="007256EA">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left="-158" w:firstLine="158"/>
              <w:rPr>
                <w:sz w:val="28"/>
                <w:szCs w:val="28"/>
              </w:rPr>
            </w:pPr>
            <w:r>
              <w:rPr>
                <w:sz w:val="28"/>
                <w:szCs w:val="28"/>
              </w:rPr>
              <w:t>Направление реализации проекта</w:t>
            </w:r>
            <w:r>
              <w:rPr>
                <w:rStyle w:val="af7"/>
                <w:sz w:val="28"/>
                <w:szCs w:val="28"/>
              </w:rPr>
              <w:footnoteReference w:id="2"/>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sz w:val="28"/>
                <w:szCs w:val="28"/>
              </w:rPr>
            </w:pPr>
            <w:r>
              <w:rPr>
                <w:sz w:val="28"/>
                <w:szCs w:val="28"/>
              </w:rPr>
              <w:t>Обустройство площадок накопления твердых коммунальных отходов</w:t>
            </w:r>
          </w:p>
        </w:tc>
      </w:tr>
      <w:tr w:rsidR="007256EA">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rPr>
                <w:sz w:val="28"/>
                <w:szCs w:val="28"/>
              </w:rPr>
            </w:pPr>
            <w:r>
              <w:rPr>
                <w:sz w:val="28"/>
                <w:szCs w:val="28"/>
              </w:rPr>
              <w:t>Наименование проекта, адрес или описание местоположения</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8"/>
                <w:szCs w:val="28"/>
              </w:rPr>
            </w:pPr>
            <w:r>
              <w:rPr>
                <w:sz w:val="28"/>
                <w:szCs w:val="28"/>
              </w:rPr>
              <w:t xml:space="preserve">Обустройство площадки, расположенной по адресу: Пензенская область Лопатинский район, с.Вехово, </w:t>
            </w:r>
            <w:r>
              <w:rPr>
                <w:sz w:val="28"/>
                <w:szCs w:val="28"/>
              </w:rPr>
              <w:t>ул.Садовая, № 10Б</w:t>
            </w:r>
          </w:p>
          <w:p w:rsidR="007256EA" w:rsidRDefault="007256EA">
            <w:pPr>
              <w:widowControl/>
              <w:jc w:val="both"/>
              <w:rPr>
                <w:sz w:val="28"/>
                <w:szCs w:val="28"/>
              </w:rPr>
            </w:pPr>
          </w:p>
        </w:tc>
      </w:tr>
      <w:tr w:rsidR="007256EA">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rPr>
                <w:sz w:val="28"/>
                <w:szCs w:val="28"/>
              </w:rPr>
            </w:pPr>
            <w:r>
              <w:rPr>
                <w:sz w:val="28"/>
                <w:szCs w:val="28"/>
              </w:rPr>
              <w:t>Информация о собственниках и границах земельных участков, формирующих территорию под благоустройство</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sz w:val="28"/>
                <w:szCs w:val="28"/>
              </w:rPr>
            </w:pPr>
            <w:r>
              <w:rPr>
                <w:rStyle w:val="af4"/>
                <w:b w:val="0"/>
                <w:color w:val="000000"/>
                <w:sz w:val="28"/>
                <w:szCs w:val="28"/>
                <w:shd w:val="clear" w:color="auto" w:fill="FFFFFF"/>
              </w:rPr>
              <w:t xml:space="preserve">Земельный участок является к муниципальной собственностью Даниловского сельсовета и относится к категории земель поселения </w:t>
            </w:r>
          </w:p>
        </w:tc>
      </w:tr>
      <w:tr w:rsidR="007256EA">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rPr>
                <w:sz w:val="28"/>
                <w:szCs w:val="28"/>
              </w:rPr>
            </w:pPr>
            <w:r>
              <w:rPr>
                <w:sz w:val="28"/>
                <w:szCs w:val="28"/>
              </w:rPr>
              <w:t>Проект соо</w:t>
            </w:r>
            <w:r>
              <w:rPr>
                <w:sz w:val="28"/>
                <w:szCs w:val="28"/>
              </w:rPr>
              <w:t>тветствует нормам безопасности и законодательству Российской Федерации (да/нет)</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sz w:val="28"/>
                <w:szCs w:val="28"/>
              </w:rPr>
            </w:pPr>
            <w:r>
              <w:rPr>
                <w:sz w:val="28"/>
                <w:szCs w:val="28"/>
              </w:rPr>
              <w:t>да</w:t>
            </w:r>
          </w:p>
        </w:tc>
      </w:tr>
      <w:tr w:rsidR="007256EA">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rPr>
                <w:sz w:val="28"/>
                <w:szCs w:val="28"/>
              </w:rPr>
            </w:pPr>
            <w:r>
              <w:rPr>
                <w:sz w:val="28"/>
                <w:szCs w:val="28"/>
              </w:rPr>
              <w:t>Цель и задачи проекта</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color w:val="000000"/>
                <w:sz w:val="28"/>
                <w:szCs w:val="28"/>
              </w:rPr>
            </w:pPr>
            <w:r>
              <w:rPr>
                <w:sz w:val="28"/>
                <w:szCs w:val="28"/>
              </w:rPr>
              <w:t>Цель:</w:t>
            </w:r>
          </w:p>
          <w:p w:rsidR="007256EA" w:rsidRDefault="000B7364">
            <w:pPr>
              <w:rPr>
                <w:color w:val="000000"/>
                <w:sz w:val="28"/>
                <w:szCs w:val="28"/>
              </w:rPr>
            </w:pPr>
            <w:r>
              <w:rPr>
                <w:color w:val="000000"/>
                <w:sz w:val="28"/>
                <w:szCs w:val="28"/>
              </w:rPr>
              <w:t>-создание более благоприятных условий жителям  с.Вехово, ул.Садовая, ул. Встречная по организации сбора ТКО;</w:t>
            </w:r>
          </w:p>
          <w:p w:rsidR="007256EA" w:rsidRDefault="007256EA">
            <w:pPr>
              <w:rPr>
                <w:color w:val="000000"/>
                <w:sz w:val="28"/>
                <w:szCs w:val="28"/>
              </w:rPr>
            </w:pPr>
          </w:p>
          <w:p w:rsidR="007256EA" w:rsidRDefault="000B7364">
            <w:pPr>
              <w:rPr>
                <w:color w:val="000000"/>
                <w:sz w:val="28"/>
                <w:szCs w:val="28"/>
              </w:rPr>
            </w:pPr>
            <w:r>
              <w:rPr>
                <w:color w:val="000000"/>
                <w:sz w:val="28"/>
                <w:szCs w:val="28"/>
              </w:rPr>
              <w:t xml:space="preserve">-сокращение несанкционированных </w:t>
            </w:r>
            <w:r>
              <w:rPr>
                <w:color w:val="000000"/>
                <w:sz w:val="28"/>
                <w:szCs w:val="28"/>
              </w:rPr>
              <w:t xml:space="preserve">свалок на территории Даниловского сельсовета Лопатинского района </w:t>
            </w:r>
            <w:r>
              <w:rPr>
                <w:color w:val="000000"/>
                <w:sz w:val="28"/>
                <w:szCs w:val="28"/>
              </w:rPr>
              <w:lastRenderedPageBreak/>
              <w:t>Пензенской области.</w:t>
            </w:r>
          </w:p>
          <w:p w:rsidR="007256EA" w:rsidRDefault="007256EA">
            <w:pPr>
              <w:rPr>
                <w:color w:val="000000"/>
                <w:sz w:val="28"/>
                <w:szCs w:val="28"/>
              </w:rPr>
            </w:pPr>
          </w:p>
          <w:p w:rsidR="007256EA" w:rsidRDefault="000B7364">
            <w:pPr>
              <w:rPr>
                <w:sz w:val="28"/>
                <w:szCs w:val="28"/>
              </w:rPr>
            </w:pPr>
            <w:r>
              <w:rPr>
                <w:sz w:val="28"/>
                <w:szCs w:val="28"/>
              </w:rPr>
              <w:t>Задачи:</w:t>
            </w:r>
          </w:p>
          <w:p w:rsidR="007256EA" w:rsidRDefault="000B7364">
            <w:pPr>
              <w:rPr>
                <w:color w:val="000000"/>
                <w:sz w:val="28"/>
                <w:szCs w:val="28"/>
              </w:rPr>
            </w:pPr>
            <w:r>
              <w:rPr>
                <w:sz w:val="28"/>
                <w:szCs w:val="28"/>
              </w:rPr>
              <w:t>обустройство</w:t>
            </w:r>
            <w:r>
              <w:rPr>
                <w:color w:val="000000"/>
                <w:sz w:val="28"/>
                <w:szCs w:val="28"/>
              </w:rPr>
              <w:t xml:space="preserve"> на территории Даниловского сельсовета Лопатинского района Пензенской области</w:t>
            </w:r>
          </w:p>
          <w:p w:rsidR="007256EA" w:rsidRDefault="000B7364">
            <w:pPr>
              <w:rPr>
                <w:color w:val="000000"/>
                <w:sz w:val="28"/>
                <w:szCs w:val="28"/>
              </w:rPr>
            </w:pPr>
            <w:r>
              <w:rPr>
                <w:color w:val="000000"/>
                <w:sz w:val="28"/>
                <w:szCs w:val="28"/>
              </w:rPr>
              <w:t>площадок накопления твёрдых коммунальных отходов;</w:t>
            </w:r>
          </w:p>
          <w:p w:rsidR="007256EA" w:rsidRDefault="000B7364">
            <w:pPr>
              <w:rPr>
                <w:color w:val="000000"/>
                <w:sz w:val="28"/>
                <w:szCs w:val="28"/>
              </w:rPr>
            </w:pPr>
            <w:r>
              <w:rPr>
                <w:color w:val="000000"/>
                <w:sz w:val="28"/>
                <w:szCs w:val="28"/>
              </w:rPr>
              <w:t>-доведение эксплуатаци</w:t>
            </w:r>
            <w:r>
              <w:rPr>
                <w:color w:val="000000"/>
                <w:sz w:val="28"/>
                <w:szCs w:val="28"/>
              </w:rPr>
              <w:t xml:space="preserve">онного и санитарно-гигиенического состояния мест сбора ТКО под площадки </w:t>
            </w:r>
            <w:r>
              <w:rPr>
                <w:color w:val="000000"/>
                <w:sz w:val="28"/>
                <w:szCs w:val="28"/>
                <w:shd w:val="clear" w:color="auto" w:fill="FFFFFF"/>
              </w:rPr>
              <w:t>накопления твёрдых коммунальных отходов</w:t>
            </w:r>
            <w:r>
              <w:rPr>
                <w:color w:val="000000"/>
                <w:sz w:val="28"/>
                <w:szCs w:val="28"/>
              </w:rPr>
              <w:t>, расположенные на территории Даниловского сельсовета Лопатинского района Пензенской области  до требований соответствующих законодательству;</w:t>
            </w:r>
          </w:p>
          <w:p w:rsidR="007256EA" w:rsidRDefault="000B7364">
            <w:pPr>
              <w:pStyle w:val="Default"/>
              <w:rPr>
                <w:sz w:val="28"/>
                <w:szCs w:val="28"/>
              </w:rPr>
            </w:pPr>
            <w:r>
              <w:rPr>
                <w:sz w:val="28"/>
                <w:szCs w:val="28"/>
              </w:rPr>
              <w:t>- п</w:t>
            </w:r>
            <w:r>
              <w:rPr>
                <w:sz w:val="28"/>
                <w:szCs w:val="28"/>
              </w:rPr>
              <w:t>овышение уровня благоустройства сельских территорий населенных пунктов Даниловского сельсовета Лопатинского района Пензенской области.</w:t>
            </w:r>
          </w:p>
          <w:p w:rsidR="007256EA" w:rsidRDefault="007256EA">
            <w:pPr>
              <w:widowControl/>
              <w:jc w:val="both"/>
              <w:rPr>
                <w:sz w:val="28"/>
                <w:szCs w:val="28"/>
              </w:rPr>
            </w:pPr>
          </w:p>
        </w:tc>
      </w:tr>
      <w:tr w:rsidR="007256EA">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rPr>
                <w:sz w:val="28"/>
                <w:szCs w:val="28"/>
              </w:rPr>
            </w:pPr>
            <w:r>
              <w:rPr>
                <w:sz w:val="28"/>
                <w:szCs w:val="28"/>
              </w:rPr>
              <w:lastRenderedPageBreak/>
              <w:t xml:space="preserve">Инициатор проекта </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8"/>
                <w:szCs w:val="28"/>
              </w:rPr>
            </w:pPr>
            <w:r>
              <w:rPr>
                <w:sz w:val="28"/>
                <w:szCs w:val="28"/>
              </w:rPr>
              <w:t xml:space="preserve">Жители с. Вехово и администрация </w:t>
            </w:r>
            <w:r>
              <w:rPr>
                <w:color w:val="000000"/>
                <w:sz w:val="28"/>
                <w:szCs w:val="28"/>
              </w:rPr>
              <w:t>Даниловского сельсовета Лопатинского района Пензенской области.</w:t>
            </w:r>
          </w:p>
          <w:p w:rsidR="007256EA" w:rsidRDefault="007256EA">
            <w:pPr>
              <w:widowControl/>
              <w:jc w:val="both"/>
              <w:rPr>
                <w:sz w:val="28"/>
                <w:szCs w:val="28"/>
              </w:rPr>
            </w:pPr>
          </w:p>
        </w:tc>
      </w:tr>
      <w:tr w:rsidR="007256EA">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rPr>
                <w:sz w:val="28"/>
                <w:szCs w:val="28"/>
              </w:rPr>
            </w:pPr>
            <w:r>
              <w:rPr>
                <w:sz w:val="28"/>
                <w:szCs w:val="28"/>
              </w:rPr>
              <w:t>Продолжительность реализации проекта (количество месяцев)</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sz w:val="28"/>
                <w:szCs w:val="28"/>
              </w:rPr>
            </w:pPr>
            <w:r>
              <w:rPr>
                <w:sz w:val="28"/>
                <w:szCs w:val="28"/>
              </w:rPr>
              <w:t>6 месяцев</w:t>
            </w:r>
          </w:p>
        </w:tc>
      </w:tr>
      <w:tr w:rsidR="007256EA">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rPr>
                <w:sz w:val="28"/>
                <w:szCs w:val="28"/>
              </w:rPr>
            </w:pPr>
            <w:r>
              <w:rPr>
                <w:sz w:val="28"/>
                <w:szCs w:val="28"/>
              </w:rPr>
              <w:t>Дата начала реализации проекта</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sz w:val="28"/>
                <w:szCs w:val="28"/>
              </w:rPr>
            </w:pPr>
            <w:r>
              <w:rPr>
                <w:sz w:val="28"/>
                <w:szCs w:val="28"/>
              </w:rPr>
              <w:t>01.03.2020</w:t>
            </w:r>
          </w:p>
        </w:tc>
      </w:tr>
      <w:tr w:rsidR="007256EA">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rPr>
                <w:sz w:val="28"/>
                <w:szCs w:val="28"/>
              </w:rPr>
            </w:pPr>
            <w:r>
              <w:rPr>
                <w:sz w:val="28"/>
                <w:szCs w:val="28"/>
              </w:rPr>
              <w:t>Дата окончания реализации проекта</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sz w:val="28"/>
                <w:szCs w:val="28"/>
              </w:rPr>
            </w:pPr>
            <w:r>
              <w:rPr>
                <w:sz w:val="28"/>
                <w:szCs w:val="28"/>
              </w:rPr>
              <w:t>31.08.2020</w:t>
            </w:r>
          </w:p>
        </w:tc>
      </w:tr>
      <w:tr w:rsidR="007256EA">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rPr>
                <w:b/>
                <w:sz w:val="28"/>
                <w:szCs w:val="28"/>
              </w:rPr>
            </w:pPr>
            <w:r>
              <w:rPr>
                <w:b/>
                <w:sz w:val="28"/>
                <w:szCs w:val="28"/>
              </w:rPr>
              <w:t>Общие расходы по проекту, тыс. рублей:</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pPr>
            <w:r>
              <w:rPr>
                <w:b/>
                <w:bCs/>
                <w:sz w:val="28"/>
                <w:szCs w:val="28"/>
              </w:rPr>
              <w:t xml:space="preserve">40,7 т. </w:t>
            </w:r>
            <w:r>
              <w:rPr>
                <w:b/>
                <w:sz w:val="28"/>
                <w:szCs w:val="28"/>
              </w:rPr>
              <w:t>руб.</w:t>
            </w:r>
          </w:p>
        </w:tc>
      </w:tr>
      <w:tr w:rsidR="007256EA">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rPr>
                <w:sz w:val="28"/>
                <w:szCs w:val="28"/>
              </w:rPr>
            </w:pPr>
            <w:r>
              <w:rPr>
                <w:sz w:val="28"/>
                <w:szCs w:val="28"/>
              </w:rPr>
              <w:t>в том числе за счет средств:</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sz w:val="28"/>
                <w:szCs w:val="28"/>
              </w:rPr>
            </w:pPr>
            <w:r>
              <w:rPr>
                <w:sz w:val="28"/>
                <w:szCs w:val="28"/>
              </w:rPr>
              <w:t>х</w:t>
            </w:r>
          </w:p>
        </w:tc>
      </w:tr>
      <w:tr w:rsidR="007256EA">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firstLine="318"/>
              <w:rPr>
                <w:sz w:val="28"/>
                <w:szCs w:val="28"/>
              </w:rPr>
            </w:pPr>
            <w:r>
              <w:rPr>
                <w:sz w:val="28"/>
                <w:szCs w:val="28"/>
              </w:rPr>
              <w:t xml:space="preserve">федерального </w:t>
            </w:r>
            <w:r>
              <w:rPr>
                <w:sz w:val="28"/>
                <w:szCs w:val="28"/>
              </w:rPr>
              <w:t>бюджета и бюджета субъекта Российской Федерации (не превышающий 2 млн. рублей и не более 70% от общих расходов)</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pPr>
            <w:r>
              <w:rPr>
                <w:b/>
                <w:sz w:val="28"/>
                <w:szCs w:val="28"/>
              </w:rPr>
              <w:t>28,1 т. руб.</w:t>
            </w:r>
          </w:p>
        </w:tc>
      </w:tr>
      <w:tr w:rsidR="007256EA">
        <w:trPr>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firstLine="318"/>
              <w:rPr>
                <w:sz w:val="28"/>
                <w:szCs w:val="28"/>
              </w:rPr>
            </w:pPr>
            <w:r>
              <w:rPr>
                <w:sz w:val="28"/>
                <w:szCs w:val="28"/>
              </w:rPr>
              <w:t>местного бюджета (обязательно), подтвержденного выпиской (или проектом выписки) из местного бюджета</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pPr>
            <w:r>
              <w:rPr>
                <w:b/>
                <w:sz w:val="28"/>
                <w:szCs w:val="28"/>
              </w:rPr>
              <w:t>2,5 т. руб.</w:t>
            </w:r>
          </w:p>
        </w:tc>
      </w:tr>
      <w:tr w:rsidR="007256EA">
        <w:trPr>
          <w:trHeight w:val="195"/>
          <w:jc w:val="center"/>
        </w:trPr>
        <w:tc>
          <w:tcPr>
            <w:tcW w:w="508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ind w:firstLine="306"/>
              <w:rPr>
                <w:sz w:val="28"/>
                <w:szCs w:val="28"/>
              </w:rPr>
            </w:pPr>
            <w:r>
              <w:rPr>
                <w:sz w:val="28"/>
                <w:szCs w:val="28"/>
              </w:rPr>
              <w:t xml:space="preserve">внебюджетных </w:t>
            </w:r>
            <w:r>
              <w:rPr>
                <w:sz w:val="28"/>
                <w:szCs w:val="28"/>
              </w:rPr>
              <w:t xml:space="preserve">источников (обязательно), включая вклад граждан и </w:t>
            </w:r>
            <w:r>
              <w:rPr>
                <w:sz w:val="28"/>
                <w:szCs w:val="28"/>
              </w:rPr>
              <w:lastRenderedPageBreak/>
              <w:t>(или) юридических лиц (индивидуальных предпринимателей) в различных формах, в том числе в форме денежных средств, трудового участия, предоставления помещений и технических средств</w:t>
            </w:r>
          </w:p>
        </w:tc>
        <w:tc>
          <w:tcPr>
            <w:tcW w:w="499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pPr>
            <w:r>
              <w:rPr>
                <w:b/>
                <w:sz w:val="28"/>
                <w:szCs w:val="28"/>
              </w:rPr>
              <w:lastRenderedPageBreak/>
              <w:t>10,1т. руб.</w:t>
            </w:r>
          </w:p>
        </w:tc>
      </w:tr>
    </w:tbl>
    <w:p w:rsidR="007256EA" w:rsidRDefault="007256EA">
      <w:pPr>
        <w:widowControl/>
        <w:jc w:val="both"/>
        <w:rPr>
          <w:sz w:val="28"/>
          <w:szCs w:val="28"/>
        </w:rPr>
      </w:pPr>
    </w:p>
    <w:p w:rsidR="007256EA" w:rsidRDefault="000B7364">
      <w:pPr>
        <w:widowControl/>
        <w:suppressAutoHyphens/>
        <w:ind w:firstLine="709"/>
        <w:jc w:val="both"/>
        <w:rPr>
          <w:b/>
          <w:sz w:val="28"/>
          <w:szCs w:val="28"/>
        </w:rPr>
      </w:pPr>
      <w:r>
        <w:rPr>
          <w:b/>
          <w:sz w:val="28"/>
          <w:szCs w:val="28"/>
        </w:rPr>
        <w:t xml:space="preserve">Целевая </w:t>
      </w:r>
      <w:r>
        <w:rPr>
          <w:b/>
          <w:sz w:val="28"/>
          <w:szCs w:val="28"/>
        </w:rPr>
        <w:t>группа:</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tblPr>
      <w:tblGrid>
        <w:gridCol w:w="7113"/>
        <w:gridCol w:w="2725"/>
      </w:tblGrid>
      <w:tr w:rsidR="007256EA">
        <w:trPr>
          <w:jc w:val="center"/>
        </w:trPr>
        <w:tc>
          <w:tcPr>
            <w:tcW w:w="696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rPr>
                <w:sz w:val="28"/>
                <w:szCs w:val="28"/>
              </w:rPr>
            </w:pPr>
            <w:r>
              <w:rPr>
                <w:sz w:val="28"/>
                <w:szCs w:val="28"/>
              </w:rPr>
              <w:t>Численность сельского населения, подтвердившего участие в реализации проекта, человек</w:t>
            </w: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jc w:val="both"/>
              <w:rPr>
                <w:sz w:val="28"/>
                <w:szCs w:val="28"/>
              </w:rPr>
            </w:pPr>
            <w:r>
              <w:rPr>
                <w:sz w:val="28"/>
                <w:szCs w:val="28"/>
              </w:rPr>
              <w:t>50</w:t>
            </w:r>
          </w:p>
        </w:tc>
      </w:tr>
      <w:tr w:rsidR="007256EA">
        <w:trPr>
          <w:jc w:val="center"/>
        </w:trPr>
        <w:tc>
          <w:tcPr>
            <w:tcW w:w="696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rPr>
                <w:sz w:val="28"/>
                <w:szCs w:val="28"/>
              </w:rPr>
            </w:pPr>
            <w:r>
              <w:rPr>
                <w:sz w:val="28"/>
                <w:szCs w:val="28"/>
              </w:rPr>
              <w:t>Количество человек, которые получат пользу от реализации проекта, человек</w:t>
            </w: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jc w:val="both"/>
              <w:rPr>
                <w:sz w:val="28"/>
                <w:szCs w:val="28"/>
              </w:rPr>
            </w:pPr>
            <w:r>
              <w:rPr>
                <w:sz w:val="28"/>
                <w:szCs w:val="28"/>
              </w:rPr>
              <w:t>370</w:t>
            </w:r>
          </w:p>
        </w:tc>
      </w:tr>
      <w:tr w:rsidR="007256EA">
        <w:trPr>
          <w:jc w:val="center"/>
        </w:trPr>
        <w:tc>
          <w:tcPr>
            <w:tcW w:w="696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rPr>
                <w:sz w:val="28"/>
                <w:szCs w:val="28"/>
              </w:rPr>
            </w:pPr>
            <w:r>
              <w:rPr>
                <w:sz w:val="28"/>
                <w:szCs w:val="28"/>
              </w:rPr>
              <w:t xml:space="preserve">Удельный вес населения, получающего выгоду от реализации проекта (прямых </w:t>
            </w:r>
            <w:r>
              <w:rPr>
                <w:sz w:val="28"/>
                <w:szCs w:val="28"/>
              </w:rPr>
              <w:t>благополучателей) от общего числа жителей населенного пункта, процентов</w:t>
            </w: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jc w:val="both"/>
              <w:rPr>
                <w:sz w:val="28"/>
                <w:szCs w:val="28"/>
              </w:rPr>
            </w:pPr>
            <w:r>
              <w:rPr>
                <w:sz w:val="28"/>
                <w:szCs w:val="28"/>
              </w:rPr>
              <w:t>100%</w:t>
            </w:r>
          </w:p>
        </w:tc>
      </w:tr>
    </w:tbl>
    <w:p w:rsidR="007256EA" w:rsidRDefault="007256EA">
      <w:pPr>
        <w:widowControl/>
        <w:suppressAutoHyphens/>
        <w:jc w:val="both"/>
        <w:rPr>
          <w:bCs/>
          <w:iCs/>
          <w:sz w:val="28"/>
          <w:szCs w:val="28"/>
          <w:lang w:eastAsia="en-US"/>
        </w:rPr>
      </w:pPr>
    </w:p>
    <w:p w:rsidR="007256EA" w:rsidRDefault="000B7364">
      <w:pPr>
        <w:widowControl/>
        <w:suppressAutoHyphens/>
        <w:ind w:firstLine="709"/>
        <w:jc w:val="both"/>
        <w:rPr>
          <w:b/>
          <w:sz w:val="28"/>
          <w:szCs w:val="28"/>
          <w:lang w:eastAsia="en-US"/>
        </w:rPr>
      </w:pPr>
      <w:r>
        <w:rPr>
          <w:b/>
          <w:iCs/>
          <w:sz w:val="28"/>
          <w:szCs w:val="28"/>
          <w:lang w:val="en-US" w:eastAsia="en-US"/>
        </w:rPr>
        <w:t>II</w:t>
      </w:r>
      <w:r>
        <w:rPr>
          <w:b/>
          <w:iCs/>
          <w:sz w:val="28"/>
          <w:szCs w:val="28"/>
          <w:lang w:eastAsia="en-US"/>
        </w:rPr>
        <w:t>.</w:t>
      </w:r>
      <w:r>
        <w:rPr>
          <w:b/>
          <w:sz w:val="28"/>
          <w:szCs w:val="28"/>
          <w:lang w:eastAsia="en-US"/>
        </w:rPr>
        <w:t> Описание проекта (не более 1-2 страниц)</w:t>
      </w:r>
    </w:p>
    <w:p w:rsidR="007256EA" w:rsidRDefault="000B7364">
      <w:pPr>
        <w:widowControl/>
        <w:suppressAutoHyphens/>
        <w:ind w:firstLine="709"/>
        <w:jc w:val="both"/>
        <w:rPr>
          <w:rFonts w:cs="Arial"/>
          <w:b/>
          <w:sz w:val="28"/>
          <w:szCs w:val="28"/>
        </w:rPr>
      </w:pPr>
      <w:r>
        <w:rPr>
          <w:rFonts w:cs="Arial"/>
          <w:b/>
          <w:sz w:val="28"/>
          <w:szCs w:val="28"/>
        </w:rPr>
        <w:t>2.1. Описание проблемы и обоснование ее актуальности для сообщества</w:t>
      </w:r>
    </w:p>
    <w:p w:rsidR="007256EA" w:rsidRDefault="000B7364">
      <w:pPr>
        <w:ind w:firstLine="708"/>
        <w:jc w:val="both"/>
      </w:pPr>
      <w:r>
        <w:rPr>
          <w:sz w:val="28"/>
          <w:szCs w:val="28"/>
        </w:rPr>
        <w:t xml:space="preserve">В соответствии с изменениями, вступившими с 01.01.2019 в </w:t>
      </w:r>
      <w:hyperlink r:id="rId12">
        <w:r>
          <w:rPr>
            <w:rStyle w:val="-"/>
            <w:sz w:val="28"/>
            <w:szCs w:val="28"/>
          </w:rPr>
          <w:t>Федеральный закон от 24.06.1998 N 89-ФЗ "Об отходах производства и потребления"</w:t>
        </w:r>
      </w:hyperlink>
      <w:r>
        <w:rPr>
          <w:sz w:val="28"/>
          <w:szCs w:val="28"/>
        </w:rPr>
        <w:t xml:space="preserve"> на органы местного самоуправления возложено создание и содержание мест (площадок) накопления твердых коммунальных отходов,</w:t>
      </w:r>
      <w:r>
        <w:rPr>
          <w:sz w:val="28"/>
          <w:szCs w:val="28"/>
        </w:rPr>
        <w:t xml:space="preserve"> за исключением установленных законодательством Российской Федерации случаев, когда такая обязанность лежит на других лицах (ст.8).</w:t>
      </w:r>
    </w:p>
    <w:p w:rsidR="007256EA" w:rsidRDefault="000B7364">
      <w:pPr>
        <w:jc w:val="both"/>
        <w:rPr>
          <w:sz w:val="28"/>
          <w:szCs w:val="28"/>
        </w:rPr>
      </w:pPr>
      <w:r>
        <w:rPr>
          <w:sz w:val="28"/>
          <w:szCs w:val="28"/>
        </w:rPr>
        <w:tab/>
        <w:t>Сложившаяся к настоящему времени на территории Даниловского сельсовета Лопатинского района Пензенской области система санкц</w:t>
      </w:r>
      <w:r>
        <w:rPr>
          <w:sz w:val="28"/>
          <w:szCs w:val="28"/>
        </w:rPr>
        <w:t>ионированных мест сбора твердых коммунальных отходов (далее ТКО) имеет ряд недостатков:</w:t>
      </w:r>
    </w:p>
    <w:p w:rsidR="007256EA" w:rsidRDefault="000B7364">
      <w:pPr>
        <w:jc w:val="both"/>
        <w:rPr>
          <w:sz w:val="28"/>
          <w:szCs w:val="28"/>
        </w:rPr>
      </w:pPr>
      <w:r>
        <w:rPr>
          <w:sz w:val="28"/>
          <w:szCs w:val="28"/>
        </w:rPr>
        <w:tab/>
        <w:t xml:space="preserve">1. отсутствие площадок </w:t>
      </w:r>
      <w:r>
        <w:rPr>
          <w:color w:val="000000"/>
          <w:sz w:val="28"/>
          <w:szCs w:val="28"/>
          <w:shd w:val="clear" w:color="auto" w:fill="FFFFFF"/>
        </w:rPr>
        <w:t>накопления твёрдых коммунальных отходов в сёлах Даниловского сельсовета Лопатинского района Пензенской области</w:t>
      </w:r>
      <w:r>
        <w:rPr>
          <w:sz w:val="28"/>
          <w:szCs w:val="28"/>
        </w:rPr>
        <w:t>;</w:t>
      </w:r>
    </w:p>
    <w:p w:rsidR="007256EA" w:rsidRDefault="000B7364">
      <w:pPr>
        <w:pStyle w:val="Default"/>
        <w:jc w:val="both"/>
        <w:rPr>
          <w:sz w:val="28"/>
          <w:szCs w:val="28"/>
        </w:rPr>
      </w:pPr>
      <w:r>
        <w:rPr>
          <w:sz w:val="28"/>
          <w:szCs w:val="28"/>
        </w:rPr>
        <w:tab/>
        <w:t xml:space="preserve">2. формирование на территории  </w:t>
      </w:r>
      <w:r>
        <w:rPr>
          <w:sz w:val="28"/>
          <w:szCs w:val="28"/>
        </w:rPr>
        <w:t xml:space="preserve">сел сельсовета несанкционированных свалок. </w:t>
      </w:r>
    </w:p>
    <w:p w:rsidR="007256EA" w:rsidRDefault="000B7364">
      <w:pPr>
        <w:jc w:val="both"/>
        <w:rPr>
          <w:color w:val="000000"/>
          <w:sz w:val="28"/>
          <w:szCs w:val="28"/>
        </w:rPr>
      </w:pPr>
      <w:r>
        <w:rPr>
          <w:sz w:val="28"/>
          <w:szCs w:val="28"/>
        </w:rPr>
        <w:tab/>
        <w:t xml:space="preserve">Перечисленные проблемы негативно сказываются на общей санитарно-экологической  обстановке  на территории </w:t>
      </w:r>
      <w:r>
        <w:rPr>
          <w:color w:val="000000"/>
          <w:sz w:val="28"/>
          <w:szCs w:val="28"/>
        </w:rPr>
        <w:t>Даниловского сельсовета Лопатинского района Пензенской области.</w:t>
      </w:r>
    </w:p>
    <w:p w:rsidR="007256EA" w:rsidRDefault="000B7364">
      <w:pPr>
        <w:jc w:val="both"/>
        <w:rPr>
          <w:sz w:val="28"/>
          <w:szCs w:val="28"/>
        </w:rPr>
      </w:pPr>
      <w:r>
        <w:rPr>
          <w:sz w:val="28"/>
          <w:szCs w:val="28"/>
        </w:rPr>
        <w:t xml:space="preserve">До настоящего времени отсутствие площадок </w:t>
      </w:r>
      <w:r>
        <w:rPr>
          <w:color w:val="000000"/>
          <w:sz w:val="28"/>
          <w:szCs w:val="28"/>
          <w:shd w:val="clear" w:color="auto" w:fill="FFFFFF"/>
        </w:rPr>
        <w:t>накопления твёрдых коммунальных отходов</w:t>
      </w:r>
      <w:r>
        <w:rPr>
          <w:sz w:val="28"/>
          <w:szCs w:val="28"/>
        </w:rPr>
        <w:t xml:space="preserve"> приводит к нарушениюэкологического благополучия на территории </w:t>
      </w:r>
      <w:r>
        <w:rPr>
          <w:color w:val="000000"/>
          <w:sz w:val="28"/>
          <w:szCs w:val="28"/>
        </w:rPr>
        <w:t>Даниловского сельсовета Лопатинского района Пензенской области.</w:t>
      </w:r>
    </w:p>
    <w:p w:rsidR="007256EA" w:rsidRDefault="000B7364">
      <w:pPr>
        <w:jc w:val="both"/>
        <w:rPr>
          <w:sz w:val="28"/>
          <w:szCs w:val="28"/>
        </w:rPr>
      </w:pPr>
      <w:r>
        <w:rPr>
          <w:sz w:val="28"/>
          <w:szCs w:val="28"/>
        </w:rPr>
        <w:tab/>
        <w:t xml:space="preserve">Для исправления сложившейся ситуации предлагается провести на территории  </w:t>
      </w:r>
      <w:r>
        <w:rPr>
          <w:color w:val="000000"/>
          <w:sz w:val="28"/>
          <w:szCs w:val="28"/>
        </w:rPr>
        <w:t>Даниловского се</w:t>
      </w:r>
      <w:r>
        <w:rPr>
          <w:color w:val="000000"/>
          <w:sz w:val="28"/>
          <w:szCs w:val="28"/>
        </w:rPr>
        <w:t>льсовета Лопатинского района Пензенской области</w:t>
      </w:r>
      <w:r>
        <w:rPr>
          <w:sz w:val="28"/>
          <w:szCs w:val="28"/>
        </w:rPr>
        <w:t xml:space="preserve">комплекс работ по обустройству площадок </w:t>
      </w:r>
      <w:r>
        <w:rPr>
          <w:color w:val="000000"/>
          <w:sz w:val="28"/>
          <w:szCs w:val="28"/>
          <w:shd w:val="clear" w:color="auto" w:fill="FFFFFF"/>
        </w:rPr>
        <w:t>накопления твёрдых коммунальных отходов</w:t>
      </w:r>
      <w:r>
        <w:rPr>
          <w:sz w:val="28"/>
          <w:szCs w:val="28"/>
        </w:rPr>
        <w:t>.</w:t>
      </w:r>
    </w:p>
    <w:p w:rsidR="007256EA" w:rsidRDefault="000B7364">
      <w:pPr>
        <w:pStyle w:val="Default"/>
        <w:jc w:val="both"/>
        <w:rPr>
          <w:sz w:val="28"/>
          <w:szCs w:val="28"/>
        </w:rPr>
      </w:pPr>
      <w:r>
        <w:rPr>
          <w:sz w:val="28"/>
          <w:szCs w:val="28"/>
        </w:rPr>
        <w:lastRenderedPageBreak/>
        <w:t>Реализация проекта позволит выполнить комплекс работ по благоустройству сельских территорий на территории Даниловского сельсовет</w:t>
      </w:r>
      <w:r>
        <w:rPr>
          <w:sz w:val="28"/>
          <w:szCs w:val="28"/>
        </w:rPr>
        <w:t>а Лопатинского района Пензенской области  согласно СанПин «Гигиеническое требование к размещению и обезвреживанию отходов производства и потребления» № 2.1.7.1322-03, упорядочить отношения в сфере обращения с отходами, уменьшить количество несанкционирован</w:t>
      </w:r>
      <w:r>
        <w:rPr>
          <w:sz w:val="28"/>
          <w:szCs w:val="28"/>
        </w:rPr>
        <w:t xml:space="preserve">ных размещений коммунальных отходов и количество жалоб населения по вопросам санитарного содержания сельских территорий. </w:t>
      </w:r>
    </w:p>
    <w:p w:rsidR="007256EA" w:rsidRDefault="007256EA">
      <w:pPr>
        <w:jc w:val="both"/>
        <w:rPr>
          <w:b/>
        </w:rPr>
      </w:pPr>
    </w:p>
    <w:p w:rsidR="007256EA" w:rsidRDefault="000B7364">
      <w:pPr>
        <w:jc w:val="both"/>
        <w:rPr>
          <w:sz w:val="28"/>
          <w:szCs w:val="28"/>
        </w:rPr>
      </w:pPr>
      <w:r>
        <w:rPr>
          <w:sz w:val="28"/>
          <w:szCs w:val="28"/>
        </w:rPr>
        <w:t xml:space="preserve">За период реализации проекта планируется обустроить площадку </w:t>
      </w:r>
      <w:r>
        <w:rPr>
          <w:color w:val="000000"/>
          <w:sz w:val="28"/>
          <w:szCs w:val="28"/>
          <w:shd w:val="clear" w:color="auto" w:fill="FFFFFF"/>
        </w:rPr>
        <w:t>накопления твёрдых коммунальных отходов, расположенную по адресу:</w:t>
      </w:r>
      <w:r>
        <w:rPr>
          <w:sz w:val="28"/>
          <w:szCs w:val="28"/>
        </w:rPr>
        <w:t xml:space="preserve"> Пензен</w:t>
      </w:r>
      <w:r>
        <w:rPr>
          <w:sz w:val="28"/>
          <w:szCs w:val="28"/>
        </w:rPr>
        <w:t xml:space="preserve">ская область Лопатинский район, с.Вехово, ул.Садовая, № 10Б.            </w:t>
      </w:r>
    </w:p>
    <w:p w:rsidR="007256EA" w:rsidRDefault="007256EA">
      <w:pPr>
        <w:jc w:val="both"/>
        <w:rPr>
          <w:b/>
        </w:rPr>
      </w:pPr>
    </w:p>
    <w:p w:rsidR="007256EA" w:rsidRDefault="007256EA">
      <w:pPr>
        <w:pStyle w:val="Default"/>
        <w:jc w:val="both"/>
        <w:rPr>
          <w:sz w:val="28"/>
          <w:szCs w:val="28"/>
        </w:rPr>
      </w:pPr>
    </w:p>
    <w:p w:rsidR="007256EA" w:rsidRDefault="000B7364">
      <w:pPr>
        <w:jc w:val="both"/>
        <w:rPr>
          <w:sz w:val="16"/>
          <w:szCs w:val="16"/>
        </w:rPr>
      </w:pPr>
      <w:r>
        <w:rPr>
          <w:sz w:val="28"/>
          <w:szCs w:val="28"/>
        </w:rPr>
        <w:tab/>
        <w:t>Результаты, ожидаемые от реализации проекта:</w:t>
      </w:r>
    </w:p>
    <w:p w:rsidR="007256EA" w:rsidRDefault="000B7364">
      <w:pPr>
        <w:jc w:val="both"/>
        <w:rPr>
          <w:b/>
          <w:sz w:val="28"/>
          <w:szCs w:val="28"/>
        </w:rPr>
      </w:pPr>
      <w:r>
        <w:rPr>
          <w:sz w:val="28"/>
          <w:szCs w:val="28"/>
        </w:rPr>
        <w:t xml:space="preserve">Реализация проекта позволит выполнить комплекс работ по  обустройству площадки </w:t>
      </w:r>
      <w:r>
        <w:rPr>
          <w:color w:val="000000"/>
          <w:sz w:val="28"/>
          <w:szCs w:val="28"/>
          <w:shd w:val="clear" w:color="auto" w:fill="FFFFFF"/>
        </w:rPr>
        <w:t xml:space="preserve">накопления твёрдых коммунальных отходов, расположенной </w:t>
      </w:r>
      <w:r>
        <w:rPr>
          <w:color w:val="000000"/>
          <w:sz w:val="28"/>
          <w:szCs w:val="28"/>
          <w:shd w:val="clear" w:color="auto" w:fill="FFFFFF"/>
        </w:rPr>
        <w:t>по адресу:</w:t>
      </w:r>
      <w:r>
        <w:rPr>
          <w:sz w:val="28"/>
          <w:szCs w:val="28"/>
        </w:rPr>
        <w:t xml:space="preserve"> Пензенская область Лопатинский район, с.Вехово, ул.Садовая, № 10Б, улучшить техническое и эксплуатационное состояние сбора ТКО, упорядочить отношения в сфере обращения с отходами, уменьшить количество несанкционированных размещений коммунальных </w:t>
      </w:r>
      <w:r>
        <w:rPr>
          <w:sz w:val="28"/>
          <w:szCs w:val="28"/>
        </w:rPr>
        <w:t>отходов и количество жалоб населения по вопросам санитарного содержания сельских территорий.</w:t>
      </w:r>
    </w:p>
    <w:p w:rsidR="007256EA" w:rsidRDefault="007256EA">
      <w:pPr>
        <w:widowControl/>
        <w:ind w:firstLine="709"/>
        <w:jc w:val="both"/>
        <w:rPr>
          <w:rFonts w:cs="Arial"/>
          <w:b/>
          <w:sz w:val="28"/>
          <w:szCs w:val="28"/>
        </w:rPr>
      </w:pPr>
    </w:p>
    <w:p w:rsidR="007256EA" w:rsidRDefault="007256EA">
      <w:pPr>
        <w:widowControl/>
        <w:ind w:firstLine="709"/>
        <w:jc w:val="both"/>
        <w:rPr>
          <w:rFonts w:cs="Arial"/>
          <w:b/>
          <w:sz w:val="28"/>
          <w:szCs w:val="28"/>
        </w:rPr>
      </w:pPr>
    </w:p>
    <w:p w:rsidR="007256EA" w:rsidRDefault="007256EA">
      <w:pPr>
        <w:widowControl/>
        <w:ind w:firstLine="709"/>
        <w:jc w:val="both"/>
        <w:rPr>
          <w:rFonts w:cs="Arial"/>
          <w:b/>
          <w:sz w:val="28"/>
          <w:szCs w:val="28"/>
        </w:rPr>
      </w:pPr>
    </w:p>
    <w:p w:rsidR="007256EA" w:rsidRDefault="007256EA">
      <w:pPr>
        <w:widowControl/>
        <w:ind w:firstLine="709"/>
        <w:jc w:val="both"/>
        <w:rPr>
          <w:rFonts w:cs="Arial"/>
          <w:b/>
          <w:sz w:val="28"/>
          <w:szCs w:val="28"/>
        </w:rPr>
      </w:pPr>
    </w:p>
    <w:p w:rsidR="007256EA" w:rsidRDefault="007256EA">
      <w:pPr>
        <w:widowControl/>
        <w:ind w:firstLine="709"/>
        <w:jc w:val="both"/>
        <w:rPr>
          <w:rFonts w:cs="Arial"/>
          <w:b/>
          <w:sz w:val="28"/>
          <w:szCs w:val="28"/>
        </w:rPr>
      </w:pPr>
    </w:p>
    <w:p w:rsidR="007256EA" w:rsidRDefault="000B7364">
      <w:pPr>
        <w:widowControl/>
        <w:ind w:firstLine="709"/>
        <w:jc w:val="both"/>
        <w:rPr>
          <w:rFonts w:cs="Arial"/>
          <w:b/>
          <w:sz w:val="28"/>
          <w:szCs w:val="28"/>
        </w:rPr>
      </w:pPr>
      <w:r>
        <w:rPr>
          <w:rFonts w:cs="Arial"/>
          <w:b/>
          <w:sz w:val="28"/>
          <w:szCs w:val="28"/>
        </w:rPr>
        <w:t>2.2. Календарный план реализации мероприятий проекта</w:t>
      </w:r>
    </w:p>
    <w:p w:rsidR="007256EA" w:rsidRDefault="007256EA">
      <w:pPr>
        <w:widowControl/>
        <w:jc w:val="both"/>
        <w:rPr>
          <w:rFonts w:cs="Arial"/>
          <w:sz w:val="28"/>
          <w:szCs w:val="28"/>
        </w:rPr>
      </w:pPr>
    </w:p>
    <w:tbl>
      <w:tblPr>
        <w:tblW w:w="5000" w:type="pct"/>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tblPr>
      <w:tblGrid>
        <w:gridCol w:w="6100"/>
        <w:gridCol w:w="1590"/>
        <w:gridCol w:w="2148"/>
      </w:tblGrid>
      <w:tr w:rsidR="007256EA">
        <w:trPr>
          <w:trHeight w:val="235"/>
          <w:tblHeader/>
        </w:trPr>
        <w:tc>
          <w:tcPr>
            <w:tcW w:w="59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jc w:val="center"/>
              <w:rPr>
                <w:rFonts w:cs="Arial"/>
                <w:sz w:val="28"/>
                <w:szCs w:val="28"/>
              </w:rPr>
            </w:pPr>
            <w:r>
              <w:rPr>
                <w:rFonts w:cs="Arial"/>
                <w:sz w:val="28"/>
                <w:szCs w:val="28"/>
              </w:rPr>
              <w:t>Наименование мероприятия (указываются только те мероприятия, которые реализуются в рамках проекта)</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jc w:val="center"/>
              <w:rPr>
                <w:rFonts w:cs="Arial"/>
                <w:sz w:val="28"/>
                <w:szCs w:val="28"/>
              </w:rPr>
            </w:pPr>
            <w:r>
              <w:rPr>
                <w:rFonts w:cs="Arial"/>
                <w:sz w:val="28"/>
                <w:szCs w:val="28"/>
              </w:rPr>
              <w:t>Сроки</w:t>
            </w:r>
            <w:r>
              <w:rPr>
                <w:rFonts w:cs="Arial"/>
                <w:sz w:val="28"/>
                <w:szCs w:val="28"/>
              </w:rPr>
              <w:t xml:space="preserve"> реализации</w:t>
            </w: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jc w:val="center"/>
              <w:rPr>
                <w:rFonts w:cs="Arial"/>
                <w:sz w:val="28"/>
                <w:szCs w:val="28"/>
              </w:rPr>
            </w:pPr>
            <w:r>
              <w:rPr>
                <w:rFonts w:cs="Arial"/>
                <w:sz w:val="28"/>
                <w:szCs w:val="28"/>
              </w:rPr>
              <w:t>Ответственный исполнитель</w:t>
            </w:r>
          </w:p>
        </w:tc>
      </w:tr>
      <w:tr w:rsidR="007256EA">
        <w:trPr>
          <w:trHeight w:val="235"/>
        </w:trPr>
        <w:tc>
          <w:tcPr>
            <w:tcW w:w="59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rPr>
                <w:rFonts w:cs="Arial"/>
                <w:sz w:val="28"/>
                <w:szCs w:val="28"/>
              </w:rPr>
            </w:pPr>
            <w:r>
              <w:rPr>
                <w:rFonts w:cs="Arial"/>
                <w:sz w:val="28"/>
                <w:szCs w:val="28"/>
              </w:rPr>
              <w:t>Подготовительные работы:</w:t>
            </w:r>
          </w:p>
          <w:p w:rsidR="007256EA" w:rsidRDefault="000B7364">
            <w:pPr>
              <w:widowControl/>
              <w:suppressAutoHyphens/>
              <w:rPr>
                <w:rFonts w:cs="Arial"/>
                <w:sz w:val="28"/>
                <w:szCs w:val="28"/>
              </w:rPr>
            </w:pPr>
            <w:r>
              <w:rPr>
                <w:rFonts w:cs="Arial"/>
                <w:sz w:val="28"/>
                <w:szCs w:val="28"/>
              </w:rPr>
              <w:t>(проектные, изыскательские)</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center"/>
              <w:rPr>
                <w:rFonts w:cs="Arial"/>
                <w:sz w:val="28"/>
                <w:szCs w:val="28"/>
              </w:rPr>
            </w:pPr>
            <w:r>
              <w:rPr>
                <w:rFonts w:cs="Arial"/>
                <w:sz w:val="28"/>
                <w:szCs w:val="28"/>
              </w:rPr>
              <w:t>март 2020 г.</w:t>
            </w: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center"/>
              <w:rPr>
                <w:rFonts w:cs="Arial"/>
                <w:sz w:val="28"/>
                <w:szCs w:val="28"/>
              </w:rPr>
            </w:pPr>
            <w:r>
              <w:rPr>
                <w:rFonts w:cs="Arial"/>
                <w:sz w:val="28"/>
                <w:szCs w:val="28"/>
              </w:rPr>
              <w:t>Администрация Даниловского Пензенской области</w:t>
            </w:r>
          </w:p>
        </w:tc>
      </w:tr>
      <w:tr w:rsidR="007256EA">
        <w:trPr>
          <w:trHeight w:val="235"/>
        </w:trPr>
        <w:tc>
          <w:tcPr>
            <w:tcW w:w="59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uppressAutoHyphens/>
              <w:jc w:val="both"/>
              <w:rPr>
                <w:rFonts w:cs="Arial"/>
                <w:sz w:val="28"/>
                <w:szCs w:val="28"/>
              </w:rPr>
            </w:pP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uppressAutoHyphens/>
              <w:jc w:val="both"/>
              <w:rPr>
                <w:rFonts w:cs="Arial"/>
                <w:sz w:val="28"/>
                <w:szCs w:val="28"/>
              </w:rPr>
            </w:pP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uppressAutoHyphens/>
              <w:jc w:val="both"/>
              <w:rPr>
                <w:rFonts w:cs="Arial"/>
                <w:sz w:val="28"/>
                <w:szCs w:val="28"/>
              </w:rPr>
            </w:pPr>
          </w:p>
        </w:tc>
      </w:tr>
      <w:tr w:rsidR="007256EA">
        <w:trPr>
          <w:trHeight w:val="235"/>
        </w:trPr>
        <w:tc>
          <w:tcPr>
            <w:tcW w:w="59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jc w:val="both"/>
              <w:rPr>
                <w:rFonts w:cs="Arial"/>
                <w:sz w:val="28"/>
                <w:szCs w:val="28"/>
              </w:rPr>
            </w:pPr>
            <w:r>
              <w:rPr>
                <w:rFonts w:cs="Arial"/>
                <w:sz w:val="28"/>
                <w:szCs w:val="28"/>
              </w:rPr>
              <w:t xml:space="preserve">Ремонтно-строительные работы: </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jc w:val="both"/>
              <w:rPr>
                <w:rFonts w:cs="Arial"/>
                <w:sz w:val="28"/>
                <w:szCs w:val="28"/>
              </w:rPr>
            </w:pPr>
            <w:r>
              <w:rPr>
                <w:rFonts w:cs="Arial"/>
                <w:sz w:val="28"/>
                <w:szCs w:val="28"/>
              </w:rPr>
              <w:t xml:space="preserve">апрель-август </w:t>
            </w: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jc w:val="both"/>
              <w:rPr>
                <w:rFonts w:cs="Arial"/>
                <w:sz w:val="28"/>
                <w:szCs w:val="28"/>
              </w:rPr>
            </w:pPr>
            <w:r>
              <w:rPr>
                <w:rFonts w:cs="Arial"/>
                <w:sz w:val="28"/>
                <w:szCs w:val="28"/>
              </w:rPr>
              <w:t>Администрация Даниловского Пензенской области</w:t>
            </w:r>
          </w:p>
        </w:tc>
      </w:tr>
      <w:tr w:rsidR="007256EA">
        <w:trPr>
          <w:trHeight w:val="235"/>
        </w:trPr>
        <w:tc>
          <w:tcPr>
            <w:tcW w:w="59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uppressAutoHyphens/>
              <w:jc w:val="both"/>
              <w:rPr>
                <w:rFonts w:cs="Arial"/>
                <w:sz w:val="28"/>
                <w:szCs w:val="28"/>
              </w:rPr>
            </w:pP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uppressAutoHyphens/>
              <w:jc w:val="both"/>
              <w:rPr>
                <w:rFonts w:cs="Arial"/>
                <w:sz w:val="28"/>
                <w:szCs w:val="28"/>
              </w:rPr>
            </w:pP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suppressAutoHyphens/>
              <w:jc w:val="both"/>
              <w:rPr>
                <w:rFonts w:cs="Arial"/>
                <w:sz w:val="28"/>
                <w:szCs w:val="28"/>
              </w:rPr>
            </w:pPr>
          </w:p>
        </w:tc>
      </w:tr>
      <w:tr w:rsidR="007256EA">
        <w:trPr>
          <w:trHeight w:val="235"/>
        </w:trPr>
        <w:tc>
          <w:tcPr>
            <w:tcW w:w="59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rFonts w:cs="Arial"/>
                <w:sz w:val="28"/>
                <w:szCs w:val="28"/>
              </w:rPr>
            </w:pPr>
            <w:r>
              <w:rPr>
                <w:rFonts w:cs="Arial"/>
                <w:sz w:val="28"/>
                <w:szCs w:val="28"/>
              </w:rPr>
              <w:t>Приобретение оборудования (описать подробно):</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both"/>
              <w:rPr>
                <w:rFonts w:cs="Arial"/>
                <w:sz w:val="28"/>
                <w:szCs w:val="28"/>
              </w:rPr>
            </w:pP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both"/>
              <w:rPr>
                <w:rFonts w:cs="Arial"/>
                <w:sz w:val="28"/>
                <w:szCs w:val="28"/>
              </w:rPr>
            </w:pPr>
          </w:p>
        </w:tc>
      </w:tr>
      <w:tr w:rsidR="007256EA">
        <w:trPr>
          <w:trHeight w:val="235"/>
        </w:trPr>
        <w:tc>
          <w:tcPr>
            <w:tcW w:w="59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both"/>
              <w:rPr>
                <w:rFonts w:cs="Arial"/>
                <w:sz w:val="28"/>
                <w:szCs w:val="28"/>
              </w:rPr>
            </w:pP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both"/>
              <w:rPr>
                <w:rFonts w:cs="Arial"/>
                <w:sz w:val="28"/>
                <w:szCs w:val="28"/>
              </w:rPr>
            </w:pP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both"/>
              <w:rPr>
                <w:rFonts w:cs="Arial"/>
                <w:sz w:val="28"/>
                <w:szCs w:val="28"/>
              </w:rPr>
            </w:pPr>
          </w:p>
        </w:tc>
      </w:tr>
      <w:tr w:rsidR="007256EA">
        <w:trPr>
          <w:trHeight w:val="235"/>
        </w:trPr>
        <w:tc>
          <w:tcPr>
            <w:tcW w:w="59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rFonts w:cs="Arial"/>
                <w:sz w:val="28"/>
                <w:szCs w:val="28"/>
              </w:rPr>
            </w:pPr>
            <w:r>
              <w:rPr>
                <w:rFonts w:cs="Arial"/>
                <w:sz w:val="28"/>
                <w:szCs w:val="28"/>
              </w:rPr>
              <w:lastRenderedPageBreak/>
              <w:t>Прочая деятельность (указать наименование):</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both"/>
              <w:rPr>
                <w:rFonts w:cs="Arial"/>
                <w:sz w:val="28"/>
                <w:szCs w:val="28"/>
              </w:rPr>
            </w:pP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both"/>
              <w:rPr>
                <w:rFonts w:cs="Arial"/>
                <w:sz w:val="28"/>
                <w:szCs w:val="28"/>
              </w:rPr>
            </w:pPr>
          </w:p>
        </w:tc>
      </w:tr>
      <w:tr w:rsidR="007256EA">
        <w:trPr>
          <w:trHeight w:val="235"/>
        </w:trPr>
        <w:tc>
          <w:tcPr>
            <w:tcW w:w="59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rFonts w:cs="Arial"/>
                <w:sz w:val="28"/>
                <w:szCs w:val="28"/>
              </w:rPr>
            </w:pPr>
            <w:r>
              <w:rPr>
                <w:rFonts w:cs="Arial"/>
                <w:sz w:val="28"/>
                <w:szCs w:val="28"/>
              </w:rPr>
              <w:t>Устройство площадки:</w:t>
            </w:r>
          </w:p>
          <w:p w:rsidR="007256EA" w:rsidRDefault="000B7364">
            <w:pPr>
              <w:widowControl/>
              <w:jc w:val="both"/>
              <w:rPr>
                <w:rFonts w:cs="Arial"/>
                <w:sz w:val="28"/>
                <w:szCs w:val="28"/>
              </w:rPr>
            </w:pPr>
            <w:r>
              <w:rPr>
                <w:rFonts w:cs="Arial"/>
                <w:sz w:val="28"/>
                <w:szCs w:val="28"/>
              </w:rPr>
              <w:t>- разработка грунта с его последующим уплотнением;</w:t>
            </w:r>
          </w:p>
          <w:p w:rsidR="007256EA" w:rsidRDefault="000B7364">
            <w:pPr>
              <w:widowControl/>
              <w:jc w:val="both"/>
              <w:rPr>
                <w:rFonts w:cs="Arial"/>
                <w:sz w:val="28"/>
                <w:szCs w:val="28"/>
              </w:rPr>
            </w:pPr>
            <w:r>
              <w:rPr>
                <w:rFonts w:cs="Arial"/>
                <w:sz w:val="28"/>
                <w:szCs w:val="28"/>
              </w:rPr>
              <w:t>- устройство подстилающих и выравнивающих слоев оснований из песка;</w:t>
            </w:r>
          </w:p>
          <w:p w:rsidR="007256EA" w:rsidRDefault="000B7364">
            <w:pPr>
              <w:widowControl/>
              <w:jc w:val="both"/>
              <w:rPr>
                <w:rFonts w:cs="Arial"/>
                <w:sz w:val="28"/>
                <w:szCs w:val="28"/>
              </w:rPr>
            </w:pPr>
            <w:r>
              <w:rPr>
                <w:rFonts w:cs="Arial"/>
                <w:sz w:val="28"/>
                <w:szCs w:val="28"/>
              </w:rPr>
              <w:t xml:space="preserve">- устройство </w:t>
            </w:r>
            <w:r>
              <w:rPr>
                <w:rFonts w:cs="Arial"/>
                <w:sz w:val="28"/>
                <w:szCs w:val="28"/>
              </w:rPr>
              <w:t>фундамента и бетонного пандуса.</w:t>
            </w: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rFonts w:cs="Arial"/>
                <w:sz w:val="28"/>
                <w:szCs w:val="28"/>
              </w:rPr>
            </w:pPr>
            <w:r>
              <w:rPr>
                <w:rFonts w:cs="Arial"/>
                <w:sz w:val="28"/>
                <w:szCs w:val="28"/>
              </w:rPr>
              <w:t>апрель -май</w:t>
            </w: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rFonts w:cs="Arial"/>
                <w:sz w:val="28"/>
                <w:szCs w:val="28"/>
              </w:rPr>
            </w:pPr>
            <w:r>
              <w:rPr>
                <w:rFonts w:cs="Arial"/>
                <w:sz w:val="28"/>
                <w:szCs w:val="28"/>
              </w:rPr>
              <w:t>Администрация Даниловского Пензенской области</w:t>
            </w:r>
          </w:p>
        </w:tc>
      </w:tr>
      <w:tr w:rsidR="007256EA">
        <w:trPr>
          <w:trHeight w:val="235"/>
        </w:trPr>
        <w:tc>
          <w:tcPr>
            <w:tcW w:w="599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rFonts w:cs="Arial"/>
                <w:sz w:val="28"/>
                <w:szCs w:val="28"/>
              </w:rPr>
            </w:pPr>
            <w:r>
              <w:rPr>
                <w:rFonts w:cs="Arial"/>
                <w:sz w:val="28"/>
                <w:szCs w:val="28"/>
              </w:rPr>
              <w:t>Ограждение контейнерной площадки:</w:t>
            </w:r>
          </w:p>
          <w:p w:rsidR="007256EA" w:rsidRDefault="000B7364">
            <w:pPr>
              <w:widowControl/>
              <w:jc w:val="both"/>
              <w:rPr>
                <w:rFonts w:cs="Arial"/>
                <w:sz w:val="28"/>
                <w:szCs w:val="28"/>
              </w:rPr>
            </w:pPr>
            <w:r>
              <w:rPr>
                <w:rFonts w:cs="Arial"/>
                <w:sz w:val="28"/>
                <w:szCs w:val="28"/>
              </w:rPr>
              <w:t>- установка  металлических столбов с погружением в бетонное основание;</w:t>
            </w:r>
          </w:p>
          <w:p w:rsidR="007256EA" w:rsidRDefault="000B7364">
            <w:pPr>
              <w:widowControl/>
              <w:jc w:val="both"/>
              <w:rPr>
                <w:rFonts w:cs="Arial"/>
                <w:sz w:val="28"/>
                <w:szCs w:val="28"/>
              </w:rPr>
            </w:pPr>
            <w:r>
              <w:rPr>
                <w:rFonts w:cs="Arial"/>
                <w:sz w:val="28"/>
                <w:szCs w:val="28"/>
              </w:rPr>
              <w:t>- монтаж связей и распорок;</w:t>
            </w:r>
          </w:p>
          <w:p w:rsidR="007256EA" w:rsidRDefault="000B7364">
            <w:pPr>
              <w:widowControl/>
              <w:jc w:val="both"/>
              <w:rPr>
                <w:rFonts w:cs="Arial"/>
                <w:sz w:val="28"/>
                <w:szCs w:val="28"/>
              </w:rPr>
            </w:pPr>
            <w:r>
              <w:rPr>
                <w:rFonts w:cs="Arial"/>
                <w:sz w:val="28"/>
                <w:szCs w:val="28"/>
              </w:rPr>
              <w:t>-облицовка стальным профилирован</w:t>
            </w:r>
            <w:r>
              <w:rPr>
                <w:rFonts w:cs="Arial"/>
                <w:sz w:val="28"/>
                <w:szCs w:val="28"/>
              </w:rPr>
              <w:t>ным листом;</w:t>
            </w:r>
          </w:p>
          <w:p w:rsidR="007256EA" w:rsidRDefault="000B7364">
            <w:pPr>
              <w:widowControl/>
              <w:jc w:val="both"/>
              <w:rPr>
                <w:rFonts w:cs="Arial"/>
                <w:sz w:val="28"/>
                <w:szCs w:val="28"/>
              </w:rPr>
            </w:pPr>
            <w:r>
              <w:rPr>
                <w:rFonts w:cs="Arial"/>
                <w:sz w:val="28"/>
                <w:szCs w:val="28"/>
              </w:rPr>
              <w:t>-монтаж кровельного покрытия;</w:t>
            </w:r>
          </w:p>
          <w:p w:rsidR="007256EA" w:rsidRDefault="000B7364">
            <w:pPr>
              <w:widowControl/>
              <w:jc w:val="both"/>
              <w:rPr>
                <w:rFonts w:cs="Arial"/>
                <w:sz w:val="28"/>
                <w:szCs w:val="28"/>
              </w:rPr>
            </w:pPr>
            <w:r>
              <w:rPr>
                <w:rFonts w:cs="Arial"/>
                <w:sz w:val="28"/>
                <w:szCs w:val="28"/>
              </w:rPr>
              <w:t>-огрунтовка и окраска металлических поверхностей.</w:t>
            </w:r>
          </w:p>
          <w:p w:rsidR="007256EA" w:rsidRDefault="007256EA">
            <w:pPr>
              <w:widowControl/>
              <w:jc w:val="both"/>
              <w:rPr>
                <w:rFonts w:cs="Arial"/>
                <w:sz w:val="28"/>
                <w:szCs w:val="28"/>
              </w:rPr>
            </w:pPr>
          </w:p>
          <w:p w:rsidR="007256EA" w:rsidRDefault="007256EA">
            <w:pPr>
              <w:widowControl/>
              <w:jc w:val="both"/>
              <w:rPr>
                <w:rFonts w:cs="Arial"/>
                <w:sz w:val="28"/>
                <w:szCs w:val="28"/>
              </w:rPr>
            </w:pPr>
          </w:p>
          <w:p w:rsidR="007256EA" w:rsidRDefault="007256EA">
            <w:pPr>
              <w:widowControl/>
              <w:jc w:val="both"/>
              <w:rPr>
                <w:rFonts w:cs="Arial"/>
                <w:sz w:val="28"/>
                <w:szCs w:val="28"/>
              </w:rPr>
            </w:pPr>
          </w:p>
        </w:tc>
        <w:tc>
          <w:tcPr>
            <w:tcW w:w="155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rFonts w:cs="Arial"/>
                <w:sz w:val="28"/>
                <w:szCs w:val="28"/>
              </w:rPr>
            </w:pPr>
            <w:r>
              <w:rPr>
                <w:rFonts w:cs="Arial"/>
                <w:sz w:val="28"/>
                <w:szCs w:val="28"/>
              </w:rPr>
              <w:t>июнь -август</w:t>
            </w:r>
          </w:p>
        </w:tc>
        <w:tc>
          <w:tcPr>
            <w:tcW w:w="2081"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rFonts w:cs="Arial"/>
                <w:sz w:val="28"/>
                <w:szCs w:val="28"/>
              </w:rPr>
            </w:pPr>
            <w:r>
              <w:rPr>
                <w:rFonts w:cs="Arial"/>
                <w:sz w:val="28"/>
                <w:szCs w:val="28"/>
              </w:rPr>
              <w:t>Администрация Даниловского Пензенской области</w:t>
            </w:r>
          </w:p>
        </w:tc>
      </w:tr>
    </w:tbl>
    <w:p w:rsidR="007256EA" w:rsidRDefault="007256EA">
      <w:pPr>
        <w:widowControl/>
        <w:ind w:firstLine="709"/>
        <w:jc w:val="both"/>
        <w:rPr>
          <w:rFonts w:cs="Arial"/>
          <w:b/>
          <w:sz w:val="28"/>
          <w:szCs w:val="28"/>
        </w:rPr>
      </w:pPr>
    </w:p>
    <w:p w:rsidR="007256EA" w:rsidRDefault="000B7364">
      <w:pPr>
        <w:widowControl/>
        <w:ind w:firstLine="709"/>
        <w:jc w:val="both"/>
        <w:rPr>
          <w:rFonts w:cs="Arial"/>
          <w:b/>
          <w:sz w:val="28"/>
          <w:szCs w:val="28"/>
        </w:rPr>
      </w:pPr>
      <w:r>
        <w:rPr>
          <w:rFonts w:cs="Arial"/>
          <w:b/>
          <w:sz w:val="28"/>
          <w:szCs w:val="28"/>
          <w:lang w:val="en-US"/>
        </w:rPr>
        <w:t>III</w:t>
      </w:r>
      <w:r>
        <w:rPr>
          <w:rFonts w:cs="Arial"/>
          <w:b/>
          <w:sz w:val="28"/>
          <w:szCs w:val="28"/>
        </w:rPr>
        <w:t>. Смета расходов по проекту</w:t>
      </w:r>
    </w:p>
    <w:p w:rsidR="007256EA" w:rsidRDefault="007256EA">
      <w:pPr>
        <w:widowControl/>
        <w:jc w:val="both"/>
        <w:rPr>
          <w:rFonts w:cs="Arial"/>
          <w:bCs/>
          <w:sz w:val="28"/>
          <w:szCs w:val="28"/>
        </w:rPr>
      </w:pPr>
    </w:p>
    <w:tbl>
      <w:tblPr>
        <w:tblW w:w="5000" w:type="pct"/>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tblPr>
      <w:tblGrid>
        <w:gridCol w:w="2921"/>
        <w:gridCol w:w="2242"/>
        <w:gridCol w:w="2215"/>
        <w:gridCol w:w="2460"/>
      </w:tblGrid>
      <w:tr w:rsidR="007256EA">
        <w:tc>
          <w:tcPr>
            <w:tcW w:w="289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jc w:val="center"/>
              <w:rPr>
                <w:rFonts w:cs="Arial"/>
                <w:sz w:val="28"/>
                <w:szCs w:val="28"/>
              </w:rPr>
            </w:pPr>
            <w:r>
              <w:rPr>
                <w:rFonts w:cs="Arial"/>
                <w:sz w:val="28"/>
                <w:szCs w:val="28"/>
              </w:rPr>
              <w:t>Статьи сметы</w:t>
            </w:r>
          </w:p>
          <w:p w:rsidR="007256EA" w:rsidRDefault="000B7364">
            <w:pPr>
              <w:widowControl/>
              <w:suppressAutoHyphens/>
              <w:jc w:val="center"/>
              <w:rPr>
                <w:rFonts w:cs="Arial"/>
                <w:sz w:val="28"/>
                <w:szCs w:val="28"/>
              </w:rPr>
            </w:pPr>
            <w:r>
              <w:rPr>
                <w:rFonts w:cs="Arial"/>
                <w:sz w:val="28"/>
                <w:szCs w:val="28"/>
              </w:rPr>
              <w:t>(подробно)</w:t>
            </w: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jc w:val="center"/>
              <w:rPr>
                <w:rFonts w:cs="Arial"/>
                <w:sz w:val="28"/>
                <w:szCs w:val="28"/>
              </w:rPr>
            </w:pPr>
            <w:r>
              <w:rPr>
                <w:rFonts w:cs="Arial"/>
                <w:sz w:val="28"/>
                <w:szCs w:val="28"/>
              </w:rPr>
              <w:t xml:space="preserve">Запрашиваемые средства государственной </w:t>
            </w:r>
            <w:r>
              <w:rPr>
                <w:rFonts w:cs="Arial"/>
                <w:sz w:val="28"/>
                <w:szCs w:val="28"/>
              </w:rPr>
              <w:t>поддержки, тыс. рублей</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jc w:val="center"/>
              <w:rPr>
                <w:rFonts w:cs="Arial"/>
                <w:sz w:val="28"/>
                <w:szCs w:val="28"/>
              </w:rPr>
            </w:pPr>
            <w:r>
              <w:rPr>
                <w:rFonts w:cs="Arial"/>
                <w:sz w:val="28"/>
                <w:szCs w:val="28"/>
              </w:rPr>
              <w:t>Вклад инициатора проекта (местный бюджет, внебюджетные источники),</w:t>
            </w:r>
          </w:p>
          <w:p w:rsidR="007256EA" w:rsidRDefault="000B7364">
            <w:pPr>
              <w:widowControl/>
              <w:suppressAutoHyphens/>
              <w:jc w:val="center"/>
              <w:rPr>
                <w:rFonts w:cs="Arial"/>
                <w:sz w:val="28"/>
                <w:szCs w:val="28"/>
              </w:rPr>
            </w:pPr>
            <w:r>
              <w:rPr>
                <w:rFonts w:cs="Arial"/>
                <w:sz w:val="28"/>
                <w:szCs w:val="28"/>
              </w:rPr>
              <w:t>тыс. рублей</w:t>
            </w: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suppressAutoHyphens/>
              <w:jc w:val="center"/>
              <w:rPr>
                <w:rFonts w:cs="Arial"/>
                <w:sz w:val="28"/>
                <w:szCs w:val="28"/>
              </w:rPr>
            </w:pPr>
            <w:r>
              <w:rPr>
                <w:rFonts w:cs="Arial"/>
                <w:sz w:val="28"/>
                <w:szCs w:val="28"/>
              </w:rPr>
              <w:t>Общие расходы по проекту, тыс. рублей</w:t>
            </w:r>
          </w:p>
        </w:tc>
      </w:tr>
      <w:tr w:rsidR="007256EA">
        <w:tc>
          <w:tcPr>
            <w:tcW w:w="289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rFonts w:cs="Arial"/>
                <w:b/>
                <w:sz w:val="28"/>
                <w:szCs w:val="28"/>
                <w:u w:val="single"/>
              </w:rPr>
            </w:pPr>
            <w:r>
              <w:rPr>
                <w:rFonts w:cs="Arial"/>
                <w:b/>
                <w:sz w:val="28"/>
                <w:szCs w:val="28"/>
                <w:u w:val="single"/>
              </w:rPr>
              <w:t>Устройство площадки:</w:t>
            </w:r>
          </w:p>
          <w:p w:rsidR="007256EA" w:rsidRDefault="007256EA">
            <w:pPr>
              <w:widowControl/>
              <w:jc w:val="both"/>
              <w:rPr>
                <w:rFonts w:cs="Arial"/>
                <w:sz w:val="28"/>
                <w:szCs w:val="28"/>
              </w:rPr>
            </w:pPr>
          </w:p>
          <w:p w:rsidR="007256EA" w:rsidRDefault="000B7364">
            <w:pPr>
              <w:widowControl/>
              <w:jc w:val="both"/>
              <w:rPr>
                <w:rFonts w:cs="Arial"/>
                <w:sz w:val="28"/>
                <w:szCs w:val="28"/>
              </w:rPr>
            </w:pPr>
            <w:r>
              <w:rPr>
                <w:rFonts w:cs="Arial"/>
                <w:sz w:val="28"/>
                <w:szCs w:val="28"/>
              </w:rPr>
              <w:t>- разработка грунта с его последующим уплотнением;</w:t>
            </w:r>
          </w:p>
          <w:p w:rsidR="007256EA" w:rsidRDefault="000B7364">
            <w:pPr>
              <w:widowControl/>
              <w:jc w:val="both"/>
              <w:rPr>
                <w:rFonts w:cs="Arial"/>
                <w:sz w:val="28"/>
                <w:szCs w:val="28"/>
              </w:rPr>
            </w:pPr>
            <w:r>
              <w:rPr>
                <w:rFonts w:cs="Arial"/>
                <w:sz w:val="28"/>
                <w:szCs w:val="28"/>
              </w:rPr>
              <w:t xml:space="preserve">- устройство подстилающих и выравнивающих </w:t>
            </w:r>
            <w:r>
              <w:rPr>
                <w:rFonts w:cs="Arial"/>
                <w:sz w:val="28"/>
                <w:szCs w:val="28"/>
              </w:rPr>
              <w:t>слоев оснований из песка;</w:t>
            </w:r>
          </w:p>
          <w:p w:rsidR="007256EA" w:rsidRDefault="000B7364">
            <w:pPr>
              <w:widowControl/>
              <w:jc w:val="both"/>
              <w:rPr>
                <w:rFonts w:cs="Arial"/>
                <w:sz w:val="28"/>
                <w:szCs w:val="28"/>
              </w:rPr>
            </w:pPr>
            <w:r>
              <w:rPr>
                <w:rFonts w:cs="Arial"/>
                <w:sz w:val="28"/>
                <w:szCs w:val="28"/>
              </w:rPr>
              <w:t>- устройство фундамента и бетонного пандуса.</w:t>
            </w: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rFonts w:cs="Arial"/>
                <w:b/>
                <w:sz w:val="28"/>
                <w:szCs w:val="28"/>
              </w:rPr>
            </w:pPr>
            <w:r>
              <w:rPr>
                <w:rFonts w:cs="Arial"/>
                <w:b/>
                <w:sz w:val="28"/>
                <w:szCs w:val="28"/>
              </w:rPr>
              <w:t>-</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pPr>
            <w:r>
              <w:rPr>
                <w:rFonts w:cs="Arial"/>
                <w:b/>
                <w:sz w:val="28"/>
                <w:szCs w:val="28"/>
              </w:rPr>
              <w:t>10,1</w:t>
            </w: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pPr>
            <w:r>
              <w:rPr>
                <w:b/>
                <w:bCs/>
                <w:sz w:val="28"/>
                <w:szCs w:val="28"/>
              </w:rPr>
              <w:t>10,1</w:t>
            </w:r>
          </w:p>
        </w:tc>
      </w:tr>
      <w:tr w:rsidR="007256EA">
        <w:tc>
          <w:tcPr>
            <w:tcW w:w="289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both"/>
              <w:rPr>
                <w:rFonts w:cs="Arial"/>
                <w:b/>
                <w:sz w:val="28"/>
                <w:szCs w:val="28"/>
                <w:u w:val="single"/>
              </w:rPr>
            </w:pPr>
            <w:r>
              <w:rPr>
                <w:rFonts w:cs="Arial"/>
                <w:b/>
                <w:sz w:val="28"/>
                <w:szCs w:val="28"/>
                <w:u w:val="single"/>
              </w:rPr>
              <w:lastRenderedPageBreak/>
              <w:t>Ограждение контейнерной площадки:</w:t>
            </w:r>
          </w:p>
          <w:p w:rsidR="007256EA" w:rsidRDefault="000B7364">
            <w:pPr>
              <w:widowControl/>
              <w:jc w:val="both"/>
              <w:rPr>
                <w:rFonts w:cs="Arial"/>
                <w:sz w:val="28"/>
                <w:szCs w:val="28"/>
              </w:rPr>
            </w:pPr>
            <w:r>
              <w:rPr>
                <w:rFonts w:cs="Arial"/>
                <w:sz w:val="28"/>
                <w:szCs w:val="28"/>
              </w:rPr>
              <w:t>- установка  металлических столбов с погружением в бетонное основание;</w:t>
            </w:r>
          </w:p>
          <w:p w:rsidR="007256EA" w:rsidRDefault="000B7364">
            <w:pPr>
              <w:widowControl/>
              <w:jc w:val="both"/>
              <w:rPr>
                <w:rFonts w:cs="Arial"/>
                <w:sz w:val="28"/>
                <w:szCs w:val="28"/>
              </w:rPr>
            </w:pPr>
            <w:r>
              <w:rPr>
                <w:rFonts w:cs="Arial"/>
                <w:sz w:val="28"/>
                <w:szCs w:val="28"/>
              </w:rPr>
              <w:t>- монтаж связей и распорок;</w:t>
            </w:r>
          </w:p>
          <w:p w:rsidR="007256EA" w:rsidRDefault="000B7364">
            <w:pPr>
              <w:widowControl/>
              <w:jc w:val="both"/>
              <w:rPr>
                <w:rFonts w:cs="Arial"/>
                <w:sz w:val="28"/>
                <w:szCs w:val="28"/>
              </w:rPr>
            </w:pPr>
            <w:r>
              <w:rPr>
                <w:rFonts w:cs="Arial"/>
                <w:sz w:val="28"/>
                <w:szCs w:val="28"/>
              </w:rPr>
              <w:t xml:space="preserve">-облицовка стальным профилированным </w:t>
            </w:r>
            <w:r>
              <w:rPr>
                <w:rFonts w:cs="Arial"/>
                <w:sz w:val="28"/>
                <w:szCs w:val="28"/>
              </w:rPr>
              <w:t>листом;</w:t>
            </w:r>
          </w:p>
          <w:p w:rsidR="007256EA" w:rsidRDefault="000B7364">
            <w:pPr>
              <w:widowControl/>
              <w:jc w:val="both"/>
              <w:rPr>
                <w:rFonts w:cs="Arial"/>
                <w:sz w:val="28"/>
                <w:szCs w:val="28"/>
              </w:rPr>
            </w:pPr>
            <w:r>
              <w:rPr>
                <w:rFonts w:cs="Arial"/>
                <w:sz w:val="28"/>
                <w:szCs w:val="28"/>
              </w:rPr>
              <w:t>-монтаж кровельного покрытия;</w:t>
            </w:r>
          </w:p>
          <w:p w:rsidR="007256EA" w:rsidRDefault="000B7364">
            <w:pPr>
              <w:widowControl/>
              <w:jc w:val="both"/>
              <w:rPr>
                <w:rFonts w:cs="Arial"/>
                <w:sz w:val="28"/>
                <w:szCs w:val="28"/>
              </w:rPr>
            </w:pPr>
            <w:r>
              <w:rPr>
                <w:rFonts w:cs="Arial"/>
                <w:sz w:val="28"/>
                <w:szCs w:val="28"/>
              </w:rPr>
              <w:t>-огрунтовка и окраска металлических поверхностей.</w:t>
            </w:r>
          </w:p>
          <w:p w:rsidR="007256EA" w:rsidRDefault="007256EA">
            <w:pPr>
              <w:widowControl/>
              <w:jc w:val="both"/>
              <w:rPr>
                <w:rFonts w:cs="Arial"/>
                <w:sz w:val="28"/>
                <w:szCs w:val="28"/>
              </w:rPr>
            </w:pPr>
          </w:p>
          <w:p w:rsidR="007256EA" w:rsidRDefault="007256EA">
            <w:pPr>
              <w:widowControl/>
              <w:jc w:val="both"/>
              <w:rPr>
                <w:rFonts w:cs="Arial"/>
                <w:sz w:val="28"/>
                <w:szCs w:val="28"/>
              </w:rPr>
            </w:pP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pPr>
            <w:r>
              <w:rPr>
                <w:rFonts w:cs="Arial"/>
                <w:b/>
                <w:sz w:val="28"/>
                <w:szCs w:val="28"/>
              </w:rPr>
              <w:t>30,6</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rPr>
                <w:rFonts w:cs="Arial"/>
                <w:b/>
                <w:sz w:val="28"/>
                <w:szCs w:val="28"/>
              </w:rPr>
            </w:pPr>
            <w:r>
              <w:rPr>
                <w:rFonts w:cs="Arial"/>
                <w:b/>
                <w:sz w:val="28"/>
                <w:szCs w:val="28"/>
              </w:rPr>
              <w:t>-</w:t>
            </w: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pPr>
            <w:r>
              <w:rPr>
                <w:b/>
                <w:bCs/>
                <w:sz w:val="28"/>
                <w:szCs w:val="28"/>
              </w:rPr>
              <w:t>30,6</w:t>
            </w:r>
          </w:p>
        </w:tc>
      </w:tr>
      <w:tr w:rsidR="007256EA">
        <w:tc>
          <w:tcPr>
            <w:tcW w:w="289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both"/>
              <w:rPr>
                <w:rFonts w:cs="Arial"/>
                <w:sz w:val="28"/>
                <w:szCs w:val="28"/>
              </w:rPr>
            </w:pP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both"/>
              <w:rPr>
                <w:rFonts w:cs="Arial"/>
                <w:sz w:val="28"/>
                <w:szCs w:val="28"/>
              </w:rPr>
            </w:pP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widowControl/>
              <w:jc w:val="both"/>
              <w:rPr>
                <w:rFonts w:cs="Arial"/>
                <w:b/>
                <w:sz w:val="28"/>
                <w:szCs w:val="28"/>
              </w:rPr>
            </w:pP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widowControl/>
              <w:jc w:val="center"/>
            </w:pPr>
            <w:r>
              <w:rPr>
                <w:b/>
                <w:bCs/>
                <w:sz w:val="28"/>
                <w:szCs w:val="28"/>
              </w:rPr>
              <w:t>40,7</w:t>
            </w:r>
          </w:p>
        </w:tc>
      </w:tr>
    </w:tbl>
    <w:p w:rsidR="007256EA" w:rsidRDefault="007256EA">
      <w:pPr>
        <w:widowControl/>
        <w:jc w:val="both"/>
        <w:rPr>
          <w:sz w:val="28"/>
          <w:szCs w:val="28"/>
          <w:lang w:val="en-US" w:eastAsia="en-US"/>
        </w:rPr>
      </w:pPr>
    </w:p>
    <w:p w:rsidR="007256EA" w:rsidRDefault="007256EA">
      <w:pPr>
        <w:widowControl/>
        <w:jc w:val="both"/>
        <w:rPr>
          <w:sz w:val="28"/>
          <w:szCs w:val="28"/>
          <w:lang w:val="en-US" w:eastAsia="en-US"/>
        </w:rPr>
      </w:pPr>
    </w:p>
    <w:p w:rsidR="007256EA" w:rsidRDefault="000B7364">
      <w:pPr>
        <w:suppressAutoHyphens/>
        <w:jc w:val="center"/>
        <w:rPr>
          <w:b/>
          <w:bCs/>
          <w:sz w:val="28"/>
          <w:szCs w:val="28"/>
          <w:lang w:eastAsia="en-US"/>
        </w:rPr>
      </w:pPr>
      <w:r>
        <w:rPr>
          <w:b/>
          <w:bCs/>
          <w:sz w:val="28"/>
          <w:szCs w:val="28"/>
          <w:lang w:eastAsia="en-US"/>
        </w:rPr>
        <w:t>Паспорт общественно-значимого проекта по благоустройству сельских территорий в 2020 году</w:t>
      </w:r>
    </w:p>
    <w:p w:rsidR="007256EA" w:rsidRDefault="000B7364">
      <w:pPr>
        <w:ind w:firstLine="567"/>
        <w:jc w:val="center"/>
        <w:rPr>
          <w:b/>
          <w:sz w:val="28"/>
          <w:szCs w:val="28"/>
        </w:rPr>
      </w:pPr>
      <w:r>
        <w:rPr>
          <w:b/>
          <w:sz w:val="28"/>
          <w:szCs w:val="28"/>
        </w:rPr>
        <w:t>муниципального образования Даниловский сельсовет</w:t>
      </w:r>
    </w:p>
    <w:p w:rsidR="007256EA" w:rsidRDefault="000B7364">
      <w:pPr>
        <w:ind w:firstLine="567"/>
        <w:jc w:val="center"/>
        <w:rPr>
          <w:b/>
          <w:sz w:val="28"/>
          <w:szCs w:val="28"/>
        </w:rPr>
      </w:pPr>
      <w:r>
        <w:rPr>
          <w:b/>
          <w:sz w:val="28"/>
          <w:szCs w:val="28"/>
        </w:rPr>
        <w:t>Лопатинского района Пензенской области</w:t>
      </w:r>
    </w:p>
    <w:p w:rsidR="007256EA" w:rsidRDefault="007256EA">
      <w:pPr>
        <w:ind w:firstLine="567"/>
        <w:jc w:val="center"/>
        <w:rPr>
          <w:b/>
          <w:sz w:val="28"/>
          <w:szCs w:val="28"/>
        </w:rPr>
      </w:pPr>
    </w:p>
    <w:p w:rsidR="007256EA" w:rsidRDefault="000B7364">
      <w:pPr>
        <w:keepNext/>
        <w:keepLines/>
        <w:ind w:firstLine="709"/>
        <w:outlineLvl w:val="8"/>
        <w:rPr>
          <w:b/>
          <w:iCs/>
          <w:sz w:val="28"/>
          <w:szCs w:val="28"/>
          <w:lang w:eastAsia="en-US"/>
        </w:rPr>
      </w:pPr>
      <w:r>
        <w:rPr>
          <w:b/>
          <w:iCs/>
          <w:sz w:val="28"/>
          <w:szCs w:val="28"/>
          <w:lang w:val="en-US" w:eastAsia="en-US"/>
        </w:rPr>
        <w:t>I</w:t>
      </w:r>
      <w:r>
        <w:rPr>
          <w:b/>
          <w:iCs/>
          <w:sz w:val="28"/>
          <w:szCs w:val="28"/>
          <w:lang w:eastAsia="en-US"/>
        </w:rPr>
        <w:t>. Общая характеристика проекта</w:t>
      </w:r>
    </w:p>
    <w:p w:rsidR="007256EA" w:rsidRDefault="007256EA">
      <w:pPr>
        <w:keepNext/>
        <w:keepLines/>
        <w:outlineLvl w:val="8"/>
        <w:rPr>
          <w:bCs/>
          <w:iCs/>
          <w:sz w:val="28"/>
          <w:szCs w:val="28"/>
          <w:lang w:eastAsia="en-US"/>
        </w:rPr>
      </w:pPr>
    </w:p>
    <w:tbl>
      <w:tblPr>
        <w:tblW w:w="10378"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tblPr>
      <w:tblGrid>
        <w:gridCol w:w="3725"/>
        <w:gridCol w:w="6653"/>
      </w:tblGrid>
      <w:tr w:rsidR="007256EA">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ind w:left="-158" w:firstLine="158"/>
              <w:rPr>
                <w:sz w:val="28"/>
                <w:szCs w:val="28"/>
              </w:rPr>
            </w:pPr>
            <w:r>
              <w:rPr>
                <w:sz w:val="28"/>
                <w:szCs w:val="28"/>
              </w:rPr>
              <w:t>Направление реализации проекта</w:t>
            </w:r>
            <w:r>
              <w:rPr>
                <w:rStyle w:val="af7"/>
                <w:sz w:val="28"/>
                <w:szCs w:val="28"/>
              </w:rPr>
              <w:footnoteReference w:id="3"/>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t>Создание и обустройство детской игровой площадки</w:t>
            </w:r>
          </w:p>
        </w:tc>
      </w:tr>
      <w:tr w:rsidR="007256EA">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8"/>
                <w:szCs w:val="28"/>
              </w:rPr>
            </w:pPr>
            <w:r>
              <w:rPr>
                <w:sz w:val="28"/>
                <w:szCs w:val="28"/>
              </w:rPr>
              <w:t>Наименование проекта, адрес или описание местоположения</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r>
              <w:rPr>
                <w:sz w:val="28"/>
                <w:szCs w:val="28"/>
              </w:rPr>
              <w:t>Детская игровая площадка по ул. Школьная д.4Б</w:t>
            </w:r>
            <w:r>
              <w:rPr>
                <w:sz w:val="28"/>
                <w:szCs w:val="28"/>
              </w:rPr>
              <w:t xml:space="preserve"> с.Даниловка</w:t>
            </w:r>
          </w:p>
        </w:tc>
      </w:tr>
      <w:tr w:rsidR="007256EA">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8"/>
                <w:szCs w:val="28"/>
              </w:rPr>
            </w:pPr>
            <w:r>
              <w:rPr>
                <w:sz w:val="28"/>
                <w:szCs w:val="28"/>
              </w:rPr>
              <w:t>Информация о собственниках и границах земельных участков, формирующих территорию под благоустройство</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rStyle w:val="af4"/>
                <w:b w:val="0"/>
                <w:color w:val="000000"/>
                <w:sz w:val="28"/>
                <w:szCs w:val="28"/>
                <w:shd w:val="clear" w:color="auto" w:fill="FFFFFF"/>
              </w:rPr>
              <w:t>Даниловский сельсовет Лопатинского района  Пензенской области</w:t>
            </w:r>
          </w:p>
        </w:tc>
      </w:tr>
      <w:tr w:rsidR="007256EA">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8"/>
                <w:szCs w:val="28"/>
              </w:rPr>
            </w:pPr>
            <w:r>
              <w:rPr>
                <w:sz w:val="28"/>
                <w:szCs w:val="28"/>
              </w:rPr>
              <w:t xml:space="preserve">Проект соответствует нормам безопасности и </w:t>
            </w:r>
            <w:r>
              <w:rPr>
                <w:sz w:val="28"/>
                <w:szCs w:val="28"/>
              </w:rPr>
              <w:lastRenderedPageBreak/>
              <w:t>законодательству Российской Федерац</w:t>
            </w:r>
            <w:r>
              <w:rPr>
                <w:sz w:val="28"/>
                <w:szCs w:val="28"/>
              </w:rPr>
              <w:t>ии (да/нет)</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lastRenderedPageBreak/>
              <w:t>да</w:t>
            </w:r>
          </w:p>
        </w:tc>
      </w:tr>
      <w:tr w:rsidR="007256EA">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8"/>
                <w:szCs w:val="28"/>
              </w:rPr>
            </w:pPr>
            <w:r>
              <w:rPr>
                <w:sz w:val="28"/>
                <w:szCs w:val="28"/>
              </w:rPr>
              <w:lastRenderedPageBreak/>
              <w:t>Цель и задачи проекта</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b/>
                <w:color w:val="000000"/>
                <w:sz w:val="28"/>
                <w:szCs w:val="28"/>
              </w:rPr>
            </w:pPr>
            <w:r>
              <w:rPr>
                <w:b/>
                <w:sz w:val="28"/>
                <w:szCs w:val="28"/>
              </w:rPr>
              <w:t>Цель:</w:t>
            </w:r>
          </w:p>
          <w:p w:rsidR="007256EA" w:rsidRDefault="000B7364">
            <w:pPr>
              <w:rPr>
                <w:color w:val="000000"/>
                <w:sz w:val="28"/>
                <w:szCs w:val="28"/>
              </w:rPr>
            </w:pPr>
            <w:r>
              <w:rPr>
                <w:color w:val="000000"/>
                <w:sz w:val="28"/>
                <w:szCs w:val="28"/>
              </w:rPr>
              <w:t>-улучшение условий граждан проживающих на территории Даниловского сельсовета;</w:t>
            </w:r>
          </w:p>
          <w:p w:rsidR="007256EA" w:rsidRDefault="007256EA">
            <w:pPr>
              <w:rPr>
                <w:color w:val="000000"/>
                <w:sz w:val="28"/>
                <w:szCs w:val="28"/>
              </w:rPr>
            </w:pPr>
          </w:p>
          <w:p w:rsidR="007256EA" w:rsidRDefault="000B7364">
            <w:pPr>
              <w:rPr>
                <w:color w:val="000000"/>
                <w:sz w:val="28"/>
                <w:szCs w:val="28"/>
              </w:rPr>
            </w:pPr>
            <w:r>
              <w:rPr>
                <w:color w:val="000000"/>
                <w:sz w:val="28"/>
                <w:szCs w:val="28"/>
              </w:rPr>
              <w:t>-обеспечение и создание комфортных условий жизнедеятельности.</w:t>
            </w:r>
          </w:p>
          <w:p w:rsidR="007256EA" w:rsidRDefault="007256EA">
            <w:pPr>
              <w:rPr>
                <w:color w:val="000000"/>
                <w:sz w:val="28"/>
                <w:szCs w:val="28"/>
              </w:rPr>
            </w:pPr>
          </w:p>
          <w:p w:rsidR="007256EA" w:rsidRDefault="000B7364">
            <w:pPr>
              <w:rPr>
                <w:b/>
                <w:sz w:val="28"/>
                <w:szCs w:val="28"/>
              </w:rPr>
            </w:pPr>
            <w:r>
              <w:rPr>
                <w:b/>
                <w:sz w:val="28"/>
                <w:szCs w:val="28"/>
              </w:rPr>
              <w:t>Задачи:</w:t>
            </w:r>
          </w:p>
          <w:p w:rsidR="007256EA" w:rsidRDefault="000B7364">
            <w:pPr>
              <w:rPr>
                <w:color w:val="000000"/>
                <w:sz w:val="28"/>
                <w:szCs w:val="28"/>
              </w:rPr>
            </w:pPr>
            <w:r>
              <w:rPr>
                <w:sz w:val="28"/>
                <w:szCs w:val="28"/>
              </w:rPr>
              <w:t>-формирование чувства гражданской инициативы и ответственности</w:t>
            </w:r>
            <w:r>
              <w:rPr>
                <w:sz w:val="28"/>
                <w:szCs w:val="28"/>
              </w:rPr>
              <w:t xml:space="preserve"> за социальную обстановку на своих территориях</w:t>
            </w:r>
            <w:r>
              <w:rPr>
                <w:color w:val="000000"/>
                <w:sz w:val="28"/>
                <w:szCs w:val="28"/>
              </w:rPr>
              <w:t>;</w:t>
            </w:r>
          </w:p>
          <w:p w:rsidR="007256EA" w:rsidRDefault="000B7364">
            <w:pPr>
              <w:rPr>
                <w:color w:val="000000"/>
                <w:sz w:val="28"/>
                <w:szCs w:val="28"/>
              </w:rPr>
            </w:pPr>
            <w:r>
              <w:rPr>
                <w:color w:val="000000"/>
                <w:sz w:val="28"/>
                <w:szCs w:val="28"/>
              </w:rPr>
              <w:t>-профилактика правонарушений , беспризорности и безнадзорности;</w:t>
            </w:r>
          </w:p>
          <w:p w:rsidR="007256EA" w:rsidRDefault="000B7364">
            <w:pPr>
              <w:pStyle w:val="Default"/>
              <w:rPr>
                <w:sz w:val="28"/>
                <w:szCs w:val="28"/>
              </w:rPr>
            </w:pPr>
            <w:r>
              <w:rPr>
                <w:sz w:val="28"/>
                <w:szCs w:val="28"/>
              </w:rPr>
              <w:t>- пропаганда здорового образа жизни и семейных ценностей;</w:t>
            </w:r>
          </w:p>
          <w:p w:rsidR="007256EA" w:rsidRDefault="000B7364">
            <w:pPr>
              <w:pStyle w:val="Default"/>
              <w:rPr>
                <w:sz w:val="28"/>
                <w:szCs w:val="28"/>
              </w:rPr>
            </w:pPr>
            <w:r>
              <w:rPr>
                <w:sz w:val="28"/>
                <w:szCs w:val="28"/>
              </w:rPr>
              <w:t>- формирование высокого уровня социальной культуры;</w:t>
            </w:r>
          </w:p>
          <w:p w:rsidR="007256EA" w:rsidRDefault="000B7364">
            <w:pPr>
              <w:jc w:val="both"/>
              <w:rPr>
                <w:sz w:val="28"/>
                <w:szCs w:val="28"/>
              </w:rPr>
            </w:pPr>
            <w:r>
              <w:rPr>
                <w:sz w:val="28"/>
                <w:szCs w:val="28"/>
              </w:rPr>
              <w:t>- формирование социально коммуника</w:t>
            </w:r>
            <w:r>
              <w:rPr>
                <w:sz w:val="28"/>
                <w:szCs w:val="28"/>
              </w:rPr>
              <w:t>тивных, творческих и организаторских навыков;</w:t>
            </w:r>
          </w:p>
          <w:p w:rsidR="007256EA" w:rsidRDefault="000B7364">
            <w:pPr>
              <w:jc w:val="both"/>
              <w:rPr>
                <w:sz w:val="28"/>
                <w:szCs w:val="28"/>
              </w:rPr>
            </w:pPr>
            <w:r>
              <w:rPr>
                <w:sz w:val="28"/>
                <w:szCs w:val="28"/>
              </w:rPr>
              <w:t>- облагораживание территории села.</w:t>
            </w:r>
          </w:p>
        </w:tc>
      </w:tr>
      <w:tr w:rsidR="007256EA">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8"/>
                <w:szCs w:val="28"/>
              </w:rPr>
            </w:pPr>
            <w:r>
              <w:rPr>
                <w:sz w:val="28"/>
                <w:szCs w:val="28"/>
              </w:rPr>
              <w:t xml:space="preserve">Инициатор проекта </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8"/>
                <w:szCs w:val="28"/>
              </w:rPr>
            </w:pPr>
            <w:r>
              <w:rPr>
                <w:sz w:val="28"/>
                <w:szCs w:val="28"/>
              </w:rPr>
              <w:t>Администрация Даниловского сельсовета, местная инициатива жителей</w:t>
            </w:r>
          </w:p>
          <w:p w:rsidR="007256EA" w:rsidRDefault="007256EA">
            <w:pPr>
              <w:jc w:val="both"/>
              <w:rPr>
                <w:sz w:val="28"/>
                <w:szCs w:val="28"/>
              </w:rPr>
            </w:pPr>
          </w:p>
        </w:tc>
      </w:tr>
      <w:tr w:rsidR="007256EA">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8"/>
                <w:szCs w:val="28"/>
              </w:rPr>
            </w:pPr>
            <w:r>
              <w:rPr>
                <w:sz w:val="28"/>
                <w:szCs w:val="28"/>
              </w:rPr>
              <w:t>Продолжительность реализации проекта (количество месяцев)</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t>5 месяцев</w:t>
            </w:r>
          </w:p>
        </w:tc>
      </w:tr>
      <w:tr w:rsidR="007256EA">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8"/>
                <w:szCs w:val="28"/>
              </w:rPr>
            </w:pPr>
            <w:r>
              <w:rPr>
                <w:sz w:val="28"/>
                <w:szCs w:val="28"/>
              </w:rPr>
              <w:t xml:space="preserve">Дата начала </w:t>
            </w:r>
            <w:r>
              <w:rPr>
                <w:sz w:val="28"/>
                <w:szCs w:val="28"/>
              </w:rPr>
              <w:t>реализации проекта</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t>май  2020 года</w:t>
            </w:r>
          </w:p>
        </w:tc>
      </w:tr>
      <w:tr w:rsidR="007256EA">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8"/>
                <w:szCs w:val="28"/>
              </w:rPr>
            </w:pPr>
            <w:r>
              <w:rPr>
                <w:sz w:val="28"/>
                <w:szCs w:val="28"/>
              </w:rPr>
              <w:t>Дата окончания реализации проекта</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t>август 2020 года</w:t>
            </w:r>
          </w:p>
        </w:tc>
      </w:tr>
      <w:tr w:rsidR="007256EA">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b/>
                <w:sz w:val="28"/>
                <w:szCs w:val="28"/>
              </w:rPr>
            </w:pPr>
            <w:r>
              <w:rPr>
                <w:b/>
                <w:sz w:val="28"/>
                <w:szCs w:val="28"/>
              </w:rPr>
              <w:t>Общие расходы по проекту, тыс. рублей:</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pPr>
            <w:r>
              <w:rPr>
                <w:sz w:val="28"/>
                <w:szCs w:val="28"/>
              </w:rPr>
              <w:t>637,3</w:t>
            </w:r>
          </w:p>
        </w:tc>
      </w:tr>
      <w:tr w:rsidR="007256EA">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8"/>
                <w:szCs w:val="28"/>
              </w:rPr>
            </w:pPr>
            <w:r>
              <w:rPr>
                <w:sz w:val="28"/>
                <w:szCs w:val="28"/>
              </w:rPr>
              <w:t>в том числе за счет средств:</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sz w:val="28"/>
                <w:szCs w:val="28"/>
              </w:rPr>
            </w:pPr>
          </w:p>
        </w:tc>
      </w:tr>
      <w:tr w:rsidR="007256EA">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ind w:firstLine="318"/>
              <w:rPr>
                <w:sz w:val="28"/>
                <w:szCs w:val="28"/>
              </w:rPr>
            </w:pPr>
            <w:r>
              <w:rPr>
                <w:sz w:val="28"/>
                <w:szCs w:val="28"/>
              </w:rPr>
              <w:t>федерального бюджета и бюджета субъекта Российской Федерации (не превышающий 2 млн. рублей и</w:t>
            </w:r>
            <w:r>
              <w:rPr>
                <w:sz w:val="28"/>
                <w:szCs w:val="28"/>
              </w:rPr>
              <w:t xml:space="preserve"> не более 70% от общих расходов)</w:t>
            </w:r>
          </w:p>
          <w:p w:rsidR="007256EA" w:rsidRDefault="007256EA">
            <w:pPr>
              <w:ind w:firstLine="318"/>
              <w:rPr>
                <w:sz w:val="28"/>
                <w:szCs w:val="28"/>
              </w:rPr>
            </w:pP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pPr>
            <w:r>
              <w:rPr>
                <w:sz w:val="28"/>
                <w:szCs w:val="28"/>
              </w:rPr>
              <w:t>455,00</w:t>
            </w:r>
          </w:p>
        </w:tc>
      </w:tr>
      <w:tr w:rsidR="007256EA">
        <w:trPr>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ind w:firstLine="318"/>
              <w:rPr>
                <w:sz w:val="28"/>
                <w:szCs w:val="28"/>
              </w:rPr>
            </w:pPr>
            <w:r>
              <w:rPr>
                <w:sz w:val="28"/>
                <w:szCs w:val="28"/>
              </w:rPr>
              <w:t xml:space="preserve">местного бюджета </w:t>
            </w:r>
            <w:r>
              <w:rPr>
                <w:sz w:val="28"/>
                <w:szCs w:val="28"/>
              </w:rPr>
              <w:lastRenderedPageBreak/>
              <w:t>(обязательно), подтвержденного выпиской (или проектом выписки) из местного бюджета</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pPr>
            <w:r>
              <w:rPr>
                <w:sz w:val="28"/>
                <w:szCs w:val="28"/>
              </w:rPr>
              <w:lastRenderedPageBreak/>
              <w:t>32,5</w:t>
            </w:r>
          </w:p>
        </w:tc>
      </w:tr>
      <w:tr w:rsidR="007256EA">
        <w:trPr>
          <w:trHeight w:val="195"/>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rPr>
                <w:sz w:val="28"/>
                <w:szCs w:val="28"/>
              </w:rPr>
            </w:pPr>
            <w:r>
              <w:rPr>
                <w:sz w:val="28"/>
                <w:szCs w:val="28"/>
              </w:rPr>
              <w:lastRenderedPageBreak/>
              <w:t>из них:</w:t>
            </w:r>
          </w:p>
          <w:p w:rsidR="007256EA" w:rsidRDefault="000B7364">
            <w:pPr>
              <w:rPr>
                <w:sz w:val="28"/>
                <w:szCs w:val="28"/>
              </w:rPr>
            </w:pPr>
            <w:r>
              <w:rPr>
                <w:b/>
                <w:sz w:val="28"/>
                <w:szCs w:val="28"/>
              </w:rPr>
              <w:t>вклад граждан,</w:t>
            </w:r>
            <w:r>
              <w:rPr>
                <w:sz w:val="28"/>
                <w:szCs w:val="28"/>
              </w:rPr>
              <w:t xml:space="preserve"> тыс. рублей:</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rPr>
                <w:sz w:val="28"/>
                <w:szCs w:val="28"/>
              </w:rPr>
            </w:pPr>
          </w:p>
        </w:tc>
      </w:tr>
      <w:tr w:rsidR="007256EA">
        <w:trPr>
          <w:trHeight w:val="195"/>
          <w:jc w:val="center"/>
        </w:trPr>
        <w:tc>
          <w:tcPr>
            <w:tcW w:w="372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rPr>
                <w:sz w:val="28"/>
                <w:szCs w:val="28"/>
              </w:rPr>
            </w:pPr>
            <w:r>
              <w:rPr>
                <w:b/>
                <w:sz w:val="28"/>
                <w:szCs w:val="28"/>
              </w:rPr>
              <w:t>вклад юридических лиц</w:t>
            </w:r>
            <w:r>
              <w:rPr>
                <w:sz w:val="28"/>
                <w:szCs w:val="28"/>
              </w:rPr>
              <w:t>,  тыс. рублей:</w:t>
            </w:r>
          </w:p>
        </w:tc>
        <w:tc>
          <w:tcPr>
            <w:tcW w:w="665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r>
              <w:rPr>
                <w:sz w:val="28"/>
                <w:szCs w:val="28"/>
              </w:rPr>
              <w:t>149,8</w:t>
            </w:r>
          </w:p>
        </w:tc>
      </w:tr>
    </w:tbl>
    <w:p w:rsidR="007256EA" w:rsidRDefault="007256EA">
      <w:pPr>
        <w:jc w:val="both"/>
        <w:rPr>
          <w:sz w:val="28"/>
          <w:szCs w:val="28"/>
        </w:rPr>
      </w:pPr>
    </w:p>
    <w:p w:rsidR="007256EA" w:rsidRDefault="000B7364">
      <w:pPr>
        <w:suppressAutoHyphens/>
        <w:ind w:firstLine="709"/>
        <w:jc w:val="both"/>
        <w:rPr>
          <w:b/>
          <w:sz w:val="28"/>
          <w:szCs w:val="28"/>
        </w:rPr>
      </w:pPr>
      <w:r>
        <w:rPr>
          <w:b/>
          <w:sz w:val="28"/>
          <w:szCs w:val="28"/>
        </w:rPr>
        <w:t>Целевая группа:</w:t>
      </w: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tblPr>
      <w:tblGrid>
        <w:gridCol w:w="7113"/>
        <w:gridCol w:w="2725"/>
      </w:tblGrid>
      <w:tr w:rsidR="007256EA">
        <w:trPr>
          <w:jc w:val="center"/>
        </w:trPr>
        <w:tc>
          <w:tcPr>
            <w:tcW w:w="696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rPr>
                <w:sz w:val="28"/>
                <w:szCs w:val="28"/>
              </w:rPr>
            </w:pPr>
            <w:r>
              <w:rPr>
                <w:sz w:val="28"/>
                <w:szCs w:val="28"/>
              </w:rPr>
              <w:t>Численность сельского населения, подтвердившего участие в реализации проекта, человек</w:t>
            </w: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both"/>
              <w:rPr>
                <w:sz w:val="28"/>
                <w:szCs w:val="28"/>
              </w:rPr>
            </w:pPr>
            <w:r>
              <w:rPr>
                <w:sz w:val="28"/>
                <w:szCs w:val="28"/>
              </w:rPr>
              <w:t>130</w:t>
            </w:r>
          </w:p>
        </w:tc>
      </w:tr>
      <w:tr w:rsidR="007256EA">
        <w:trPr>
          <w:jc w:val="center"/>
        </w:trPr>
        <w:tc>
          <w:tcPr>
            <w:tcW w:w="696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rPr>
                <w:sz w:val="28"/>
                <w:szCs w:val="28"/>
              </w:rPr>
            </w:pPr>
            <w:r>
              <w:rPr>
                <w:sz w:val="28"/>
                <w:szCs w:val="28"/>
              </w:rPr>
              <w:t>Количество человек, которые получат пользу от реализации проекта, человек</w:t>
            </w: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both"/>
              <w:rPr>
                <w:sz w:val="28"/>
                <w:szCs w:val="28"/>
              </w:rPr>
            </w:pPr>
            <w:r>
              <w:rPr>
                <w:sz w:val="28"/>
                <w:szCs w:val="28"/>
              </w:rPr>
              <w:t>560</w:t>
            </w:r>
          </w:p>
        </w:tc>
      </w:tr>
      <w:tr w:rsidR="007256EA">
        <w:trPr>
          <w:jc w:val="center"/>
        </w:trPr>
        <w:tc>
          <w:tcPr>
            <w:tcW w:w="696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rPr>
                <w:sz w:val="28"/>
                <w:szCs w:val="28"/>
              </w:rPr>
            </w:pPr>
            <w:r>
              <w:rPr>
                <w:sz w:val="28"/>
                <w:szCs w:val="28"/>
              </w:rPr>
              <w:t xml:space="preserve">Удельный вес населения, получающего выгоду от реализации проекта (прямых </w:t>
            </w:r>
            <w:r>
              <w:rPr>
                <w:sz w:val="28"/>
                <w:szCs w:val="28"/>
              </w:rPr>
              <w:t>благополучателей) от общего числа жителей населенного пункта, процентов</w:t>
            </w:r>
          </w:p>
        </w:tc>
        <w:tc>
          <w:tcPr>
            <w:tcW w:w="2669"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both"/>
              <w:rPr>
                <w:sz w:val="28"/>
                <w:szCs w:val="28"/>
              </w:rPr>
            </w:pPr>
            <w:r>
              <w:rPr>
                <w:sz w:val="28"/>
                <w:szCs w:val="28"/>
              </w:rPr>
              <w:t>58%</w:t>
            </w:r>
          </w:p>
        </w:tc>
      </w:tr>
    </w:tbl>
    <w:p w:rsidR="007256EA" w:rsidRDefault="007256EA">
      <w:pPr>
        <w:suppressAutoHyphens/>
        <w:jc w:val="both"/>
        <w:rPr>
          <w:bCs/>
          <w:iCs/>
          <w:sz w:val="28"/>
          <w:szCs w:val="28"/>
          <w:lang w:eastAsia="en-US"/>
        </w:rPr>
      </w:pPr>
    </w:p>
    <w:p w:rsidR="007256EA" w:rsidRDefault="000B7364">
      <w:pPr>
        <w:suppressAutoHyphens/>
        <w:ind w:firstLine="709"/>
        <w:jc w:val="both"/>
        <w:rPr>
          <w:b/>
          <w:sz w:val="28"/>
          <w:szCs w:val="28"/>
          <w:lang w:eastAsia="en-US"/>
        </w:rPr>
      </w:pPr>
      <w:r>
        <w:rPr>
          <w:b/>
          <w:iCs/>
          <w:sz w:val="28"/>
          <w:szCs w:val="28"/>
          <w:lang w:val="en-US" w:eastAsia="en-US"/>
        </w:rPr>
        <w:t>II</w:t>
      </w:r>
      <w:r>
        <w:rPr>
          <w:b/>
          <w:iCs/>
          <w:sz w:val="28"/>
          <w:szCs w:val="28"/>
          <w:lang w:eastAsia="en-US"/>
        </w:rPr>
        <w:t>.</w:t>
      </w:r>
      <w:r>
        <w:rPr>
          <w:b/>
          <w:sz w:val="28"/>
          <w:szCs w:val="28"/>
          <w:lang w:eastAsia="en-US"/>
        </w:rPr>
        <w:t> Описание проекта (не более 1-2 страниц)</w:t>
      </w:r>
    </w:p>
    <w:p w:rsidR="007256EA" w:rsidRDefault="000B7364">
      <w:pPr>
        <w:suppressAutoHyphens/>
        <w:ind w:firstLine="709"/>
        <w:jc w:val="both"/>
        <w:rPr>
          <w:sz w:val="28"/>
          <w:szCs w:val="28"/>
        </w:rPr>
      </w:pPr>
      <w:r>
        <w:rPr>
          <w:sz w:val="28"/>
          <w:szCs w:val="28"/>
        </w:rPr>
        <w:t>2.1. Описание проблемы и обоснование ее актуальности для сообщества</w:t>
      </w:r>
    </w:p>
    <w:p w:rsidR="007256EA" w:rsidRDefault="000B7364">
      <w:pPr>
        <w:suppressAutoHyphens/>
        <w:ind w:firstLine="709"/>
        <w:jc w:val="both"/>
        <w:rPr>
          <w:sz w:val="28"/>
          <w:szCs w:val="28"/>
        </w:rPr>
      </w:pPr>
      <w:r>
        <w:rPr>
          <w:sz w:val="28"/>
          <w:szCs w:val="28"/>
        </w:rPr>
        <w:t>Младший школьный возраст- период наиболее интенсивного освоения ср</w:t>
      </w:r>
      <w:r>
        <w:rPr>
          <w:sz w:val="28"/>
          <w:szCs w:val="28"/>
        </w:rPr>
        <w:t>еды. У детей этого возраста закладывается фундамент здоровья, нравственного поведения, начинает формироваться общественная направленность личности. Недостаточная двигательная активность в школе, на улице, избыток различного рода цифровой информации,  психо</w:t>
      </w:r>
      <w:r>
        <w:rPr>
          <w:sz w:val="28"/>
          <w:szCs w:val="28"/>
        </w:rPr>
        <w:t>эмоциальные стрессы- все это приводит к нарушению полноценного развития ребенка.</w:t>
      </w:r>
    </w:p>
    <w:p w:rsidR="007256EA" w:rsidRDefault="000B7364">
      <w:pPr>
        <w:suppressAutoHyphens/>
        <w:ind w:firstLine="709"/>
        <w:jc w:val="both"/>
        <w:rPr>
          <w:sz w:val="28"/>
          <w:szCs w:val="28"/>
        </w:rPr>
      </w:pPr>
      <w:r>
        <w:rPr>
          <w:sz w:val="28"/>
          <w:szCs w:val="28"/>
        </w:rPr>
        <w:t xml:space="preserve">Прогулки и активный отдых на свежем воздухе- это необходимый компонент здорового образа жизни. Необходими, чтобы ребенок 7-10 лет ежедневно бывал на воздухе не менее 3 часов, </w:t>
      </w:r>
      <w:r>
        <w:rPr>
          <w:sz w:val="28"/>
          <w:szCs w:val="28"/>
        </w:rPr>
        <w:t xml:space="preserve">подросток 11-14 лет- не менее 2.5 часов, юноша или девушка 15-18 лет – не менее 2 часов. Не выполнение этого правила приводит к отклонениям состояния здоровья. Не каждый родитель может позволить отдых детей в оздоровительных учреждениях за пределами села. </w:t>
      </w:r>
      <w:r>
        <w:rPr>
          <w:sz w:val="28"/>
          <w:szCs w:val="28"/>
        </w:rPr>
        <w:t>А игровая площадка  будет местным островком детского отдыха, веселья и смеха, туда будет доступно прийти каждому ребенку села. Тем более этот проект будет использоваться круглогодично. Зимой он будет являться уголком детского творчества, где ребята под рук</w:t>
      </w:r>
      <w:r>
        <w:rPr>
          <w:sz w:val="28"/>
          <w:szCs w:val="28"/>
        </w:rPr>
        <w:t>оводством взрослых смогут  строить снежные фигуры и ледяные горки.</w:t>
      </w:r>
    </w:p>
    <w:p w:rsidR="007256EA" w:rsidRDefault="000B7364">
      <w:pPr>
        <w:suppressAutoHyphens/>
        <w:ind w:firstLine="709"/>
        <w:jc w:val="both"/>
        <w:rPr>
          <w:sz w:val="28"/>
          <w:szCs w:val="28"/>
        </w:rPr>
      </w:pPr>
      <w:r>
        <w:rPr>
          <w:sz w:val="28"/>
          <w:szCs w:val="28"/>
        </w:rPr>
        <w:t xml:space="preserve">Угрожающая статистика гибели детей на дорогах, водных объектах, детские шалости с огнем заставляют нас задуматься о безопасности детей. Детская игровая площадка будет расположена на </w:t>
      </w:r>
      <w:r>
        <w:rPr>
          <w:sz w:val="28"/>
          <w:szCs w:val="28"/>
        </w:rPr>
        <w:t>открытой местности, вдали от автомобильной дороги,  так же строительство площадки должно способствовать объединению родителей, педагогов, привлечь внимание общественности к проектной деятельности.</w:t>
      </w:r>
    </w:p>
    <w:p w:rsidR="007256EA" w:rsidRDefault="000B7364">
      <w:pPr>
        <w:suppressAutoHyphens/>
        <w:ind w:firstLine="709"/>
        <w:jc w:val="both"/>
        <w:rPr>
          <w:b/>
          <w:i/>
          <w:sz w:val="28"/>
          <w:szCs w:val="28"/>
        </w:rPr>
      </w:pPr>
      <w:r>
        <w:rPr>
          <w:sz w:val="28"/>
          <w:szCs w:val="28"/>
        </w:rPr>
        <w:t>Создание игровой площадки позволит обеспечить комплексность</w:t>
      </w:r>
      <w:r>
        <w:rPr>
          <w:sz w:val="28"/>
          <w:szCs w:val="28"/>
        </w:rPr>
        <w:t xml:space="preserve"> социально – экономического развития  территории села и внесет яркий </w:t>
      </w:r>
      <w:r>
        <w:rPr>
          <w:sz w:val="28"/>
          <w:szCs w:val="28"/>
        </w:rPr>
        <w:lastRenderedPageBreak/>
        <w:t>цветовой акцент в окружающую среду.</w:t>
      </w:r>
    </w:p>
    <w:p w:rsidR="007256EA" w:rsidRDefault="000B7364">
      <w:pPr>
        <w:suppressAutoHyphens/>
        <w:ind w:firstLine="709"/>
        <w:jc w:val="both"/>
        <w:rPr>
          <w:sz w:val="28"/>
          <w:szCs w:val="28"/>
        </w:rPr>
      </w:pPr>
      <w:r>
        <w:rPr>
          <w:sz w:val="28"/>
          <w:szCs w:val="28"/>
        </w:rPr>
        <w:t>Повышение качества жизненного уровня сельских жителей стимулирует рождаемость, и следовательно, направлено на решение основных вопросов демографической</w:t>
      </w:r>
      <w:r>
        <w:rPr>
          <w:sz w:val="28"/>
          <w:szCs w:val="28"/>
        </w:rPr>
        <w:t xml:space="preserve"> политики.</w:t>
      </w:r>
    </w:p>
    <w:p w:rsidR="007256EA" w:rsidRDefault="000B7364">
      <w:pPr>
        <w:ind w:firstLine="360"/>
        <w:jc w:val="both"/>
        <w:rPr>
          <w:bCs/>
          <w:sz w:val="28"/>
          <w:szCs w:val="28"/>
          <w:u w:val="single"/>
        </w:rPr>
      </w:pPr>
      <w:r>
        <w:rPr>
          <w:bCs/>
          <w:sz w:val="28"/>
          <w:szCs w:val="28"/>
          <w:u w:val="single"/>
        </w:rPr>
        <w:t>Ожидаемые результаты проекта.</w:t>
      </w:r>
    </w:p>
    <w:p w:rsidR="007256EA" w:rsidRDefault="000B7364">
      <w:pPr>
        <w:jc w:val="both"/>
        <w:rPr>
          <w:b/>
          <w:bCs/>
          <w:sz w:val="28"/>
          <w:szCs w:val="28"/>
        </w:rPr>
      </w:pPr>
      <w:r>
        <w:rPr>
          <w:sz w:val="28"/>
          <w:szCs w:val="28"/>
        </w:rPr>
        <w:t>Развитие  социальной инфраструктуры  села Даниловка Лопатинского района Пензенской области, посредством создания игровой площадки. Обеспечение содержимого досуга для детей дошкольного и младшего школьного возраста.</w:t>
      </w:r>
    </w:p>
    <w:p w:rsidR="007256EA" w:rsidRDefault="000B7364">
      <w:pPr>
        <w:ind w:firstLine="709"/>
        <w:jc w:val="both"/>
        <w:rPr>
          <w:sz w:val="28"/>
          <w:szCs w:val="28"/>
          <w:u w:val="single"/>
        </w:rPr>
      </w:pPr>
      <w:r>
        <w:rPr>
          <w:bCs/>
          <w:sz w:val="28"/>
          <w:szCs w:val="28"/>
          <w:u w:val="single"/>
        </w:rPr>
        <w:t>Дальнейшее развитие проекта.</w:t>
      </w:r>
    </w:p>
    <w:p w:rsidR="007256EA" w:rsidRDefault="000B7364">
      <w:pPr>
        <w:jc w:val="both"/>
        <w:rPr>
          <w:sz w:val="28"/>
          <w:szCs w:val="28"/>
        </w:rPr>
      </w:pPr>
      <w:r>
        <w:rPr>
          <w:sz w:val="28"/>
          <w:szCs w:val="28"/>
        </w:rPr>
        <w:tab/>
        <w:t>Сохранность и работу объекта обеспечат работники культуры и инициативные жители села. Планируется проведение детских конкурсов и праздников с привлечением наибольшего количества жителей села. А в зимний период будет организова</w:t>
      </w:r>
      <w:r>
        <w:rPr>
          <w:sz w:val="28"/>
          <w:szCs w:val="28"/>
        </w:rPr>
        <w:t>нно совместное мероприятие детей и взрослых по строительству снежного городка и участие в ежегодном конкурсе «Лучшая снежная фигура села». Все это способствует круглогодичной эффективной работе детской игровой площадки.</w:t>
      </w:r>
    </w:p>
    <w:p w:rsidR="007256EA" w:rsidRDefault="007256EA">
      <w:pPr>
        <w:jc w:val="both"/>
        <w:rPr>
          <w:sz w:val="28"/>
          <w:szCs w:val="28"/>
        </w:rPr>
      </w:pPr>
    </w:p>
    <w:p w:rsidR="007256EA" w:rsidRDefault="007256EA">
      <w:pPr>
        <w:jc w:val="both"/>
        <w:rPr>
          <w:sz w:val="28"/>
          <w:szCs w:val="28"/>
        </w:rPr>
      </w:pPr>
    </w:p>
    <w:p w:rsidR="007256EA" w:rsidRDefault="007256EA">
      <w:pPr>
        <w:jc w:val="both"/>
        <w:rPr>
          <w:sz w:val="28"/>
          <w:szCs w:val="28"/>
        </w:rPr>
      </w:pPr>
    </w:p>
    <w:p w:rsidR="007256EA" w:rsidRDefault="007256EA">
      <w:pPr>
        <w:jc w:val="both"/>
        <w:rPr>
          <w:b/>
          <w:sz w:val="28"/>
          <w:szCs w:val="28"/>
        </w:rPr>
      </w:pPr>
    </w:p>
    <w:p w:rsidR="007256EA" w:rsidRDefault="000B7364">
      <w:pPr>
        <w:jc w:val="both"/>
        <w:rPr>
          <w:b/>
          <w:sz w:val="28"/>
          <w:szCs w:val="28"/>
        </w:rPr>
      </w:pPr>
      <w:r>
        <w:rPr>
          <w:b/>
          <w:sz w:val="28"/>
          <w:szCs w:val="28"/>
        </w:rPr>
        <w:t>2.2. Календарный план реализации</w:t>
      </w:r>
      <w:r>
        <w:rPr>
          <w:b/>
          <w:sz w:val="28"/>
          <w:szCs w:val="28"/>
        </w:rPr>
        <w:t xml:space="preserve"> мероприятий проекта</w:t>
      </w:r>
    </w:p>
    <w:p w:rsidR="007256EA" w:rsidRDefault="007256EA">
      <w:pPr>
        <w:jc w:val="both"/>
        <w:rPr>
          <w:sz w:val="28"/>
          <w:szCs w:val="28"/>
        </w:rPr>
      </w:pPr>
    </w:p>
    <w:tbl>
      <w:tblPr>
        <w:tblW w:w="5000" w:type="pct"/>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A0"/>
      </w:tblPr>
      <w:tblGrid>
        <w:gridCol w:w="6131"/>
        <w:gridCol w:w="1577"/>
        <w:gridCol w:w="2130"/>
      </w:tblGrid>
      <w:tr w:rsidR="007256EA">
        <w:trPr>
          <w:trHeight w:val="235"/>
          <w:tblHeader/>
        </w:trPr>
        <w:tc>
          <w:tcPr>
            <w:tcW w:w="60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center"/>
              <w:rPr>
                <w:sz w:val="28"/>
                <w:szCs w:val="28"/>
              </w:rPr>
            </w:pPr>
            <w:r>
              <w:rPr>
                <w:sz w:val="28"/>
                <w:szCs w:val="28"/>
              </w:rPr>
              <w:lastRenderedPageBreak/>
              <w:t>Наименование мероприятия (указываются только те мероприятия, которые реализуются в рамках проекта)</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center"/>
              <w:rPr>
                <w:sz w:val="28"/>
                <w:szCs w:val="28"/>
              </w:rPr>
            </w:pPr>
            <w:r>
              <w:rPr>
                <w:sz w:val="28"/>
                <w:szCs w:val="28"/>
              </w:rPr>
              <w:t>Сроки реализации</w:t>
            </w:r>
          </w:p>
        </w:tc>
        <w:tc>
          <w:tcPr>
            <w:tcW w:w="20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center"/>
              <w:rPr>
                <w:sz w:val="28"/>
                <w:szCs w:val="28"/>
              </w:rPr>
            </w:pPr>
            <w:r>
              <w:rPr>
                <w:sz w:val="28"/>
                <w:szCs w:val="28"/>
              </w:rPr>
              <w:t>Ответственный исполнитель</w:t>
            </w:r>
          </w:p>
        </w:tc>
      </w:tr>
      <w:tr w:rsidR="007256EA">
        <w:trPr>
          <w:trHeight w:val="235"/>
        </w:trPr>
        <w:tc>
          <w:tcPr>
            <w:tcW w:w="60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rPr>
                <w:sz w:val="28"/>
                <w:szCs w:val="28"/>
              </w:rPr>
            </w:pPr>
            <w:r>
              <w:rPr>
                <w:sz w:val="28"/>
                <w:szCs w:val="28"/>
              </w:rPr>
              <w:t>Подготовительные работы:</w:t>
            </w:r>
          </w:p>
          <w:p w:rsidR="007256EA" w:rsidRDefault="000B7364">
            <w:pPr>
              <w:suppressAutoHyphens/>
              <w:rPr>
                <w:sz w:val="28"/>
                <w:szCs w:val="28"/>
              </w:rPr>
            </w:pPr>
            <w:r>
              <w:rPr>
                <w:sz w:val="28"/>
                <w:szCs w:val="28"/>
              </w:rPr>
              <w:t>(проектные, изыскательские)</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center"/>
              <w:rPr>
                <w:sz w:val="28"/>
                <w:szCs w:val="28"/>
              </w:rPr>
            </w:pPr>
            <w:r>
              <w:rPr>
                <w:sz w:val="28"/>
                <w:szCs w:val="28"/>
              </w:rPr>
              <w:t>апрель 2020 г.</w:t>
            </w:r>
          </w:p>
        </w:tc>
        <w:tc>
          <w:tcPr>
            <w:tcW w:w="20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center"/>
              <w:rPr>
                <w:sz w:val="28"/>
                <w:szCs w:val="28"/>
              </w:rPr>
            </w:pPr>
            <w:r>
              <w:rPr>
                <w:sz w:val="28"/>
                <w:szCs w:val="28"/>
              </w:rPr>
              <w:t xml:space="preserve">Администрация </w:t>
            </w:r>
            <w:r>
              <w:rPr>
                <w:sz w:val="28"/>
                <w:szCs w:val="28"/>
              </w:rPr>
              <w:t>Даниловского Пензенской области</w:t>
            </w:r>
          </w:p>
        </w:tc>
      </w:tr>
      <w:tr w:rsidR="007256EA">
        <w:trPr>
          <w:trHeight w:val="235"/>
        </w:trPr>
        <w:tc>
          <w:tcPr>
            <w:tcW w:w="60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both"/>
              <w:rPr>
                <w:sz w:val="28"/>
                <w:szCs w:val="28"/>
              </w:rPr>
            </w:pPr>
            <w:r>
              <w:rPr>
                <w:sz w:val="28"/>
                <w:szCs w:val="28"/>
              </w:rPr>
              <w:t xml:space="preserve">Ремонтно-строительные работы: </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both"/>
              <w:rPr>
                <w:sz w:val="28"/>
                <w:szCs w:val="28"/>
              </w:rPr>
            </w:pPr>
            <w:r>
              <w:rPr>
                <w:sz w:val="28"/>
                <w:szCs w:val="28"/>
              </w:rPr>
              <w:t>май-август  2020 года</w:t>
            </w:r>
          </w:p>
        </w:tc>
        <w:tc>
          <w:tcPr>
            <w:tcW w:w="20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both"/>
              <w:rPr>
                <w:sz w:val="28"/>
                <w:szCs w:val="28"/>
              </w:rPr>
            </w:pPr>
            <w:r>
              <w:rPr>
                <w:sz w:val="28"/>
                <w:szCs w:val="28"/>
              </w:rPr>
              <w:t>Администрация Даниловского Пензенской области</w:t>
            </w:r>
          </w:p>
        </w:tc>
      </w:tr>
      <w:tr w:rsidR="007256EA">
        <w:trPr>
          <w:trHeight w:val="235"/>
        </w:trPr>
        <w:tc>
          <w:tcPr>
            <w:tcW w:w="60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t>Приобретение оборудования (описать подробно):</w:t>
            </w:r>
          </w:p>
          <w:p w:rsidR="007256EA" w:rsidRDefault="000B7364">
            <w:pPr>
              <w:jc w:val="both"/>
            </w:pPr>
            <w:r>
              <w:rPr>
                <w:color w:val="000000"/>
                <w:sz w:val="28"/>
                <w:szCs w:val="28"/>
              </w:rPr>
              <w:t xml:space="preserve">1. Качели  ( монтаж, установка)                  </w:t>
            </w:r>
          </w:p>
          <w:p w:rsidR="007256EA" w:rsidRDefault="000B7364">
            <w:pPr>
              <w:tabs>
                <w:tab w:val="left" w:pos="4500"/>
              </w:tabs>
              <w:jc w:val="both"/>
            </w:pPr>
            <w:r>
              <w:rPr>
                <w:color w:val="000000"/>
                <w:sz w:val="28"/>
                <w:szCs w:val="28"/>
              </w:rPr>
              <w:t xml:space="preserve">2. Карусель ( монтаж, </w:t>
            </w:r>
            <w:r>
              <w:rPr>
                <w:color w:val="000000"/>
                <w:sz w:val="28"/>
                <w:szCs w:val="28"/>
              </w:rPr>
              <w:t>установка)                 - .</w:t>
            </w:r>
          </w:p>
          <w:p w:rsidR="007256EA" w:rsidRDefault="000B7364">
            <w:r>
              <w:rPr>
                <w:color w:val="000000"/>
                <w:sz w:val="28"/>
                <w:szCs w:val="28"/>
              </w:rPr>
              <w:t xml:space="preserve">3. Детский игровой комплекс( монтаж, установка) </w:t>
            </w:r>
          </w:p>
          <w:p w:rsidR="007256EA" w:rsidRDefault="000B7364">
            <w:r>
              <w:rPr>
                <w:color w:val="000000"/>
                <w:sz w:val="28"/>
                <w:szCs w:val="28"/>
              </w:rPr>
              <w:t xml:space="preserve">4. Одна скамья ( монтаж, установка)                      </w:t>
            </w:r>
          </w:p>
          <w:p w:rsidR="007256EA" w:rsidRDefault="000B7364">
            <w:pPr>
              <w:tabs>
                <w:tab w:val="left" w:pos="4395"/>
              </w:tabs>
            </w:pPr>
            <w:r>
              <w:rPr>
                <w:color w:val="000000"/>
                <w:sz w:val="28"/>
                <w:szCs w:val="28"/>
              </w:rPr>
              <w:t xml:space="preserve">5.  Ограждение  ( монтаж, установка)     </w:t>
            </w:r>
          </w:p>
          <w:p w:rsidR="007256EA" w:rsidRDefault="000B7364">
            <w:pPr>
              <w:tabs>
                <w:tab w:val="left" w:pos="4395"/>
              </w:tabs>
              <w:rPr>
                <w:color w:val="000000"/>
                <w:sz w:val="28"/>
                <w:szCs w:val="28"/>
              </w:rPr>
            </w:pPr>
            <w:r>
              <w:rPr>
                <w:color w:val="000000"/>
                <w:sz w:val="28"/>
                <w:szCs w:val="28"/>
              </w:rPr>
              <w:t xml:space="preserve">6. Арка ( монтаж, установка)                                 - </w:t>
            </w:r>
          </w:p>
          <w:p w:rsidR="007256EA" w:rsidRDefault="000B7364">
            <w:pPr>
              <w:tabs>
                <w:tab w:val="left" w:pos="4395"/>
              </w:tabs>
            </w:pPr>
            <w:r>
              <w:rPr>
                <w:color w:val="000000"/>
                <w:sz w:val="28"/>
                <w:szCs w:val="28"/>
              </w:rPr>
              <w:t xml:space="preserve">7. Урна </w:t>
            </w:r>
            <w:r>
              <w:rPr>
                <w:color w:val="000000"/>
                <w:sz w:val="28"/>
                <w:szCs w:val="28"/>
              </w:rPr>
              <w:t>совставкой                                                  .</w:t>
            </w:r>
          </w:p>
          <w:p w:rsidR="007256EA" w:rsidRDefault="007256EA">
            <w:pPr>
              <w:jc w:val="both"/>
              <w:rPr>
                <w:sz w:val="28"/>
                <w:szCs w:val="28"/>
              </w:rPr>
            </w:pP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t>май</w:t>
            </w:r>
          </w:p>
        </w:tc>
        <w:tc>
          <w:tcPr>
            <w:tcW w:w="20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t>Администрация Даниловского Пензенской области</w:t>
            </w:r>
          </w:p>
        </w:tc>
      </w:tr>
      <w:tr w:rsidR="007256EA">
        <w:trPr>
          <w:trHeight w:val="235"/>
        </w:trPr>
        <w:tc>
          <w:tcPr>
            <w:tcW w:w="60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t>Прочая деятельность (указать наименование):</w:t>
            </w: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both"/>
              <w:rPr>
                <w:sz w:val="28"/>
                <w:szCs w:val="28"/>
              </w:rPr>
            </w:pPr>
          </w:p>
        </w:tc>
        <w:tc>
          <w:tcPr>
            <w:tcW w:w="20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both"/>
              <w:rPr>
                <w:sz w:val="28"/>
                <w:szCs w:val="28"/>
              </w:rPr>
            </w:pPr>
          </w:p>
        </w:tc>
      </w:tr>
      <w:tr w:rsidR="007256EA">
        <w:trPr>
          <w:trHeight w:val="235"/>
        </w:trPr>
        <w:tc>
          <w:tcPr>
            <w:tcW w:w="608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lastRenderedPageBreak/>
              <w:t>Установка оборудования и игровых конструкций:</w:t>
            </w:r>
          </w:p>
          <w:p w:rsidR="007256EA" w:rsidRDefault="007256EA">
            <w:pPr>
              <w:ind w:left="360"/>
              <w:jc w:val="both"/>
              <w:rPr>
                <w:sz w:val="28"/>
                <w:szCs w:val="28"/>
              </w:rPr>
            </w:pPr>
          </w:p>
          <w:p w:rsidR="007256EA" w:rsidRDefault="007256EA">
            <w:pPr>
              <w:jc w:val="both"/>
              <w:rPr>
                <w:sz w:val="28"/>
                <w:szCs w:val="28"/>
              </w:rPr>
            </w:pPr>
          </w:p>
        </w:tc>
        <w:tc>
          <w:tcPr>
            <w:tcW w:w="1520"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t>май - август</w:t>
            </w:r>
          </w:p>
        </w:tc>
        <w:tc>
          <w:tcPr>
            <w:tcW w:w="203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t xml:space="preserve">Администрация Даниловского </w:t>
            </w:r>
            <w:r>
              <w:rPr>
                <w:sz w:val="28"/>
                <w:szCs w:val="28"/>
              </w:rPr>
              <w:t>Пензенской области</w:t>
            </w:r>
          </w:p>
        </w:tc>
      </w:tr>
    </w:tbl>
    <w:p w:rsidR="007256EA" w:rsidRDefault="007256EA">
      <w:pPr>
        <w:ind w:firstLine="709"/>
        <w:jc w:val="both"/>
        <w:rPr>
          <w:b/>
          <w:sz w:val="28"/>
          <w:szCs w:val="28"/>
        </w:rPr>
      </w:pPr>
    </w:p>
    <w:p w:rsidR="007256EA" w:rsidRDefault="000B7364">
      <w:pPr>
        <w:ind w:firstLine="709"/>
        <w:jc w:val="both"/>
        <w:rPr>
          <w:b/>
          <w:sz w:val="28"/>
          <w:szCs w:val="28"/>
        </w:rPr>
      </w:pPr>
      <w:r>
        <w:rPr>
          <w:b/>
          <w:sz w:val="28"/>
          <w:szCs w:val="28"/>
          <w:lang w:val="en-US"/>
        </w:rPr>
        <w:t>III</w:t>
      </w:r>
      <w:r>
        <w:rPr>
          <w:b/>
          <w:sz w:val="28"/>
          <w:szCs w:val="28"/>
        </w:rPr>
        <w:t>. Смета расходов по проекту</w:t>
      </w:r>
    </w:p>
    <w:p w:rsidR="007256EA" w:rsidRDefault="007256EA">
      <w:pPr>
        <w:jc w:val="both"/>
        <w:rPr>
          <w:bCs/>
          <w:sz w:val="28"/>
          <w:szCs w:val="28"/>
        </w:rPr>
      </w:pPr>
    </w:p>
    <w:tbl>
      <w:tblPr>
        <w:tblW w:w="5000" w:type="pct"/>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1E0"/>
      </w:tblPr>
      <w:tblGrid>
        <w:gridCol w:w="2921"/>
        <w:gridCol w:w="2242"/>
        <w:gridCol w:w="2215"/>
        <w:gridCol w:w="2460"/>
      </w:tblGrid>
      <w:tr w:rsidR="007256EA">
        <w:tc>
          <w:tcPr>
            <w:tcW w:w="289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center"/>
              <w:rPr>
                <w:sz w:val="28"/>
                <w:szCs w:val="28"/>
              </w:rPr>
            </w:pPr>
            <w:r>
              <w:rPr>
                <w:sz w:val="28"/>
                <w:szCs w:val="28"/>
              </w:rPr>
              <w:t>Статьи сметы</w:t>
            </w:r>
          </w:p>
          <w:p w:rsidR="007256EA" w:rsidRDefault="000B7364">
            <w:pPr>
              <w:suppressAutoHyphens/>
              <w:jc w:val="center"/>
              <w:rPr>
                <w:sz w:val="28"/>
                <w:szCs w:val="28"/>
              </w:rPr>
            </w:pPr>
            <w:r>
              <w:rPr>
                <w:sz w:val="28"/>
                <w:szCs w:val="28"/>
              </w:rPr>
              <w:t>(подробно)</w:t>
            </w: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center"/>
              <w:rPr>
                <w:sz w:val="28"/>
                <w:szCs w:val="28"/>
              </w:rPr>
            </w:pPr>
            <w:r>
              <w:rPr>
                <w:sz w:val="28"/>
                <w:szCs w:val="28"/>
              </w:rPr>
              <w:t>Запрашиваемые средства государственной поддержки, тыс. рублей</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center"/>
              <w:rPr>
                <w:sz w:val="28"/>
                <w:szCs w:val="28"/>
              </w:rPr>
            </w:pPr>
            <w:r>
              <w:rPr>
                <w:sz w:val="28"/>
                <w:szCs w:val="28"/>
              </w:rPr>
              <w:t>Вклад инициатора проекта (местный бюджет, внебюджетные источники),</w:t>
            </w:r>
          </w:p>
          <w:p w:rsidR="007256EA" w:rsidRDefault="000B7364">
            <w:pPr>
              <w:suppressAutoHyphens/>
              <w:jc w:val="center"/>
              <w:rPr>
                <w:sz w:val="28"/>
                <w:szCs w:val="28"/>
              </w:rPr>
            </w:pPr>
            <w:r>
              <w:rPr>
                <w:sz w:val="28"/>
                <w:szCs w:val="28"/>
              </w:rPr>
              <w:t>тыс. рублей</w:t>
            </w: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suppressAutoHyphens/>
              <w:jc w:val="center"/>
              <w:rPr>
                <w:sz w:val="28"/>
                <w:szCs w:val="28"/>
              </w:rPr>
            </w:pPr>
            <w:r>
              <w:rPr>
                <w:sz w:val="28"/>
                <w:szCs w:val="28"/>
              </w:rPr>
              <w:t>Общие расходы по проекту, тыс. рублей</w:t>
            </w:r>
          </w:p>
        </w:tc>
      </w:tr>
      <w:tr w:rsidR="007256EA">
        <w:tc>
          <w:tcPr>
            <w:tcW w:w="289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t>Подготовка площадки гредирование,</w:t>
            </w:r>
            <w:r>
              <w:rPr>
                <w:color w:val="000000"/>
                <w:sz w:val="28"/>
                <w:szCs w:val="28"/>
              </w:rPr>
              <w:t xml:space="preserve"> заливка бетонного основания,резиновое покрытие </w:t>
            </w: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b/>
                <w:color w:val="000000"/>
                <w:sz w:val="28"/>
                <w:szCs w:val="28"/>
              </w:rPr>
              <w:t>215, 0</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b/>
                <w:sz w:val="28"/>
                <w:szCs w:val="28"/>
              </w:rPr>
            </w:pP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b/>
                <w:bCs/>
                <w:sz w:val="28"/>
                <w:szCs w:val="28"/>
              </w:rPr>
              <w:t>215,0</w:t>
            </w:r>
          </w:p>
        </w:tc>
      </w:tr>
      <w:tr w:rsidR="007256EA">
        <w:tc>
          <w:tcPr>
            <w:tcW w:w="289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t>Приобретение и установка оборудования</w:t>
            </w: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b/>
                <w:sz w:val="28"/>
                <w:szCs w:val="28"/>
              </w:rPr>
              <w:t>59,6</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b/>
                <w:sz w:val="28"/>
                <w:szCs w:val="28"/>
              </w:rPr>
              <w:t>182,3</w:t>
            </w: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b/>
                <w:bCs/>
                <w:sz w:val="28"/>
                <w:szCs w:val="28"/>
              </w:rPr>
              <w:t>241,9</w:t>
            </w:r>
          </w:p>
        </w:tc>
      </w:tr>
      <w:tr w:rsidR="007256EA">
        <w:trPr>
          <w:trHeight w:val="707"/>
        </w:trPr>
        <w:tc>
          <w:tcPr>
            <w:tcW w:w="289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both"/>
              <w:rPr>
                <w:sz w:val="28"/>
                <w:szCs w:val="28"/>
              </w:rPr>
            </w:pPr>
            <w:r>
              <w:rPr>
                <w:sz w:val="28"/>
                <w:szCs w:val="28"/>
              </w:rPr>
              <w:t>Ограждение площадки:</w:t>
            </w:r>
          </w:p>
          <w:p w:rsidR="007256EA" w:rsidRDefault="007256EA">
            <w:pPr>
              <w:jc w:val="both"/>
              <w:rPr>
                <w:sz w:val="28"/>
                <w:szCs w:val="28"/>
              </w:rPr>
            </w:pP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b/>
                <w:color w:val="000000"/>
                <w:sz w:val="28"/>
                <w:szCs w:val="28"/>
              </w:rPr>
              <w:t>180,4</w:t>
            </w:r>
          </w:p>
          <w:p w:rsidR="007256EA" w:rsidRDefault="007256EA">
            <w:pPr>
              <w:jc w:val="center"/>
              <w:rPr>
                <w:b/>
                <w:sz w:val="28"/>
                <w:szCs w:val="28"/>
              </w:rPr>
            </w:pP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7256EA">
            <w:pPr>
              <w:jc w:val="center"/>
              <w:rPr>
                <w:b/>
                <w:sz w:val="28"/>
                <w:szCs w:val="28"/>
              </w:rPr>
            </w:pP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b/>
                <w:sz w:val="28"/>
                <w:szCs w:val="28"/>
              </w:rPr>
              <w:t>180,4</w:t>
            </w:r>
          </w:p>
        </w:tc>
      </w:tr>
      <w:tr w:rsidR="007256EA">
        <w:tc>
          <w:tcPr>
            <w:tcW w:w="2892"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right"/>
              <w:rPr>
                <w:b/>
                <w:sz w:val="28"/>
                <w:szCs w:val="28"/>
                <w:u w:val="single"/>
              </w:rPr>
            </w:pPr>
            <w:r>
              <w:rPr>
                <w:b/>
                <w:sz w:val="28"/>
                <w:szCs w:val="28"/>
                <w:u w:val="single"/>
              </w:rPr>
              <w:t>ИТОГО:</w:t>
            </w:r>
          </w:p>
        </w:tc>
        <w:tc>
          <w:tcPr>
            <w:tcW w:w="211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b/>
                <w:sz w:val="28"/>
                <w:szCs w:val="28"/>
              </w:rPr>
              <w:t>455,0</w:t>
            </w:r>
          </w:p>
        </w:tc>
        <w:tc>
          <w:tcPr>
            <w:tcW w:w="2193"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b/>
                <w:sz w:val="28"/>
                <w:szCs w:val="28"/>
              </w:rPr>
              <w:t>182,3</w:t>
            </w:r>
          </w:p>
        </w:tc>
        <w:tc>
          <w:tcPr>
            <w:tcW w:w="2436"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7256EA" w:rsidRDefault="000B7364">
            <w:pPr>
              <w:jc w:val="center"/>
            </w:pPr>
            <w:r>
              <w:rPr>
                <w:b/>
                <w:sz w:val="28"/>
                <w:szCs w:val="28"/>
              </w:rPr>
              <w:t>637,3</w:t>
            </w:r>
          </w:p>
        </w:tc>
      </w:tr>
    </w:tbl>
    <w:p w:rsidR="007256EA" w:rsidRDefault="007256EA">
      <w:pPr>
        <w:widowControl/>
        <w:jc w:val="both"/>
        <w:rPr>
          <w:sz w:val="28"/>
          <w:szCs w:val="28"/>
          <w:lang w:val="en-US" w:eastAsia="en-US"/>
        </w:rPr>
      </w:pPr>
    </w:p>
    <w:p w:rsidR="007256EA" w:rsidRDefault="007256EA">
      <w:pPr>
        <w:widowControl/>
        <w:jc w:val="both"/>
        <w:rPr>
          <w:sz w:val="28"/>
          <w:szCs w:val="28"/>
          <w:lang w:val="en-US" w:eastAsia="en-US"/>
        </w:rPr>
      </w:pPr>
    </w:p>
    <w:p w:rsidR="007256EA" w:rsidRDefault="007256EA">
      <w:pPr>
        <w:widowControl/>
        <w:jc w:val="both"/>
        <w:rPr>
          <w:sz w:val="28"/>
          <w:szCs w:val="28"/>
          <w:lang w:val="en-US" w:eastAsia="en-US"/>
        </w:rPr>
      </w:pPr>
    </w:p>
    <w:tbl>
      <w:tblPr>
        <w:tblW w:w="10215" w:type="dxa"/>
        <w:tblLook w:val="00A0"/>
      </w:tblPr>
      <w:tblGrid>
        <w:gridCol w:w="5408"/>
        <w:gridCol w:w="1925"/>
        <w:gridCol w:w="2882"/>
      </w:tblGrid>
      <w:tr w:rsidR="007256EA">
        <w:trPr>
          <w:trHeight w:val="669"/>
        </w:trPr>
        <w:tc>
          <w:tcPr>
            <w:tcW w:w="5408" w:type="dxa"/>
            <w:shd w:val="clear" w:color="auto" w:fill="auto"/>
          </w:tcPr>
          <w:p w:rsidR="007256EA" w:rsidRDefault="000B7364">
            <w:pPr>
              <w:widowControl/>
              <w:rPr>
                <w:sz w:val="28"/>
                <w:szCs w:val="28"/>
              </w:rPr>
            </w:pPr>
            <w:r>
              <w:rPr>
                <w:sz w:val="28"/>
                <w:szCs w:val="28"/>
              </w:rPr>
              <w:t xml:space="preserve">Глава администрации муниципального </w:t>
            </w:r>
            <w:r>
              <w:rPr>
                <w:sz w:val="28"/>
                <w:szCs w:val="28"/>
              </w:rPr>
              <w:t>образования Пензенской области</w:t>
            </w:r>
          </w:p>
        </w:tc>
        <w:tc>
          <w:tcPr>
            <w:tcW w:w="1925" w:type="dxa"/>
            <w:shd w:val="clear" w:color="auto" w:fill="auto"/>
            <w:vAlign w:val="bottom"/>
          </w:tcPr>
          <w:p w:rsidR="007256EA" w:rsidRDefault="007256EA">
            <w:pPr>
              <w:widowControl/>
              <w:pBdr>
                <w:bottom w:val="single" w:sz="4" w:space="1" w:color="00000A"/>
              </w:pBdr>
              <w:rPr>
                <w:sz w:val="28"/>
                <w:szCs w:val="28"/>
              </w:rPr>
            </w:pPr>
          </w:p>
        </w:tc>
        <w:tc>
          <w:tcPr>
            <w:tcW w:w="2882" w:type="dxa"/>
            <w:shd w:val="clear" w:color="auto" w:fill="auto"/>
            <w:vAlign w:val="bottom"/>
          </w:tcPr>
          <w:p w:rsidR="007256EA" w:rsidRDefault="007256EA">
            <w:pPr>
              <w:widowControl/>
              <w:jc w:val="center"/>
              <w:rPr>
                <w:sz w:val="28"/>
                <w:szCs w:val="28"/>
              </w:rPr>
            </w:pPr>
          </w:p>
          <w:p w:rsidR="007256EA" w:rsidRDefault="000B7364">
            <w:pPr>
              <w:widowControl/>
              <w:rPr>
                <w:sz w:val="28"/>
                <w:szCs w:val="28"/>
              </w:rPr>
            </w:pPr>
            <w:r>
              <w:rPr>
                <w:sz w:val="28"/>
                <w:szCs w:val="28"/>
              </w:rPr>
              <w:t>К.В. Дондукова</w:t>
            </w:r>
          </w:p>
        </w:tc>
      </w:tr>
      <w:tr w:rsidR="007256EA">
        <w:trPr>
          <w:trHeight w:val="669"/>
        </w:trPr>
        <w:tc>
          <w:tcPr>
            <w:tcW w:w="5408" w:type="dxa"/>
            <w:shd w:val="clear" w:color="auto" w:fill="auto"/>
          </w:tcPr>
          <w:p w:rsidR="007256EA" w:rsidRDefault="007256EA">
            <w:pPr>
              <w:widowControl/>
              <w:jc w:val="both"/>
              <w:rPr>
                <w:sz w:val="28"/>
                <w:szCs w:val="28"/>
              </w:rPr>
            </w:pPr>
          </w:p>
          <w:p w:rsidR="007256EA" w:rsidRDefault="007256EA">
            <w:pPr>
              <w:widowControl/>
              <w:jc w:val="both"/>
              <w:rPr>
                <w:sz w:val="28"/>
                <w:szCs w:val="28"/>
              </w:rPr>
            </w:pPr>
          </w:p>
        </w:tc>
        <w:tc>
          <w:tcPr>
            <w:tcW w:w="1925" w:type="dxa"/>
            <w:shd w:val="clear" w:color="auto" w:fill="auto"/>
          </w:tcPr>
          <w:p w:rsidR="007256EA" w:rsidRDefault="000B7364">
            <w:pPr>
              <w:widowControl/>
              <w:jc w:val="both"/>
              <w:rPr>
                <w:sz w:val="22"/>
                <w:szCs w:val="22"/>
              </w:rPr>
            </w:pPr>
            <w:r>
              <w:rPr>
                <w:sz w:val="22"/>
                <w:szCs w:val="22"/>
              </w:rPr>
              <w:t>(М.П., подпись)</w:t>
            </w:r>
          </w:p>
        </w:tc>
        <w:tc>
          <w:tcPr>
            <w:tcW w:w="2882" w:type="dxa"/>
            <w:shd w:val="clear" w:color="auto" w:fill="auto"/>
          </w:tcPr>
          <w:p w:rsidR="007256EA" w:rsidRDefault="000B7364">
            <w:pPr>
              <w:widowControl/>
              <w:jc w:val="both"/>
              <w:rPr>
                <w:sz w:val="22"/>
                <w:szCs w:val="22"/>
              </w:rPr>
            </w:pPr>
            <w:r>
              <w:rPr>
                <w:sz w:val="22"/>
                <w:szCs w:val="22"/>
              </w:rPr>
              <w:t>(расшифровка подписи)</w:t>
            </w:r>
          </w:p>
        </w:tc>
      </w:tr>
      <w:tr w:rsidR="007256EA">
        <w:trPr>
          <w:trHeight w:val="669"/>
        </w:trPr>
        <w:tc>
          <w:tcPr>
            <w:tcW w:w="5408" w:type="dxa"/>
            <w:tcBorders>
              <w:top w:val="single" w:sz="4" w:space="0" w:color="00000A"/>
              <w:bottom w:val="single" w:sz="4" w:space="0" w:color="00000A"/>
            </w:tcBorders>
            <w:shd w:val="clear" w:color="auto" w:fill="auto"/>
          </w:tcPr>
          <w:p w:rsidR="007256EA" w:rsidRDefault="000B7364">
            <w:pPr>
              <w:widowControl/>
              <w:rPr>
                <w:sz w:val="28"/>
                <w:szCs w:val="28"/>
              </w:rPr>
            </w:pPr>
            <w:r>
              <w:rPr>
                <w:sz w:val="28"/>
                <w:szCs w:val="28"/>
              </w:rPr>
              <w:t>Исполнитель:</w:t>
            </w:r>
          </w:p>
          <w:p w:rsidR="007256EA" w:rsidRDefault="000B7364">
            <w:pPr>
              <w:widowControl/>
              <w:rPr>
                <w:sz w:val="24"/>
                <w:szCs w:val="24"/>
              </w:rPr>
            </w:pPr>
            <w:r>
              <w:rPr>
                <w:sz w:val="24"/>
                <w:szCs w:val="24"/>
              </w:rPr>
              <w:t>Бухгалтер-эксперт 8(84148) 2-21-10</w:t>
            </w:r>
          </w:p>
        </w:tc>
        <w:tc>
          <w:tcPr>
            <w:tcW w:w="1925" w:type="dxa"/>
            <w:shd w:val="clear" w:color="auto" w:fill="auto"/>
          </w:tcPr>
          <w:p w:rsidR="007256EA" w:rsidRDefault="007256EA">
            <w:pPr>
              <w:widowControl/>
              <w:jc w:val="both"/>
              <w:rPr>
                <w:sz w:val="28"/>
                <w:szCs w:val="28"/>
              </w:rPr>
            </w:pPr>
          </w:p>
          <w:p w:rsidR="007256EA" w:rsidRDefault="000B7364">
            <w:pPr>
              <w:widowControl/>
              <w:jc w:val="both"/>
              <w:rPr>
                <w:sz w:val="28"/>
                <w:szCs w:val="28"/>
              </w:rPr>
            </w:pPr>
            <w:r>
              <w:rPr>
                <w:sz w:val="28"/>
                <w:szCs w:val="28"/>
              </w:rPr>
              <w:t>___________</w:t>
            </w:r>
          </w:p>
        </w:tc>
        <w:tc>
          <w:tcPr>
            <w:tcW w:w="2882" w:type="dxa"/>
            <w:shd w:val="clear" w:color="auto" w:fill="auto"/>
          </w:tcPr>
          <w:p w:rsidR="007256EA" w:rsidRDefault="007256EA">
            <w:pPr>
              <w:widowControl/>
              <w:jc w:val="both"/>
              <w:rPr>
                <w:sz w:val="28"/>
                <w:szCs w:val="28"/>
              </w:rPr>
            </w:pPr>
          </w:p>
          <w:p w:rsidR="007256EA" w:rsidRDefault="000B7364">
            <w:pPr>
              <w:widowControl/>
              <w:jc w:val="both"/>
              <w:rPr>
                <w:sz w:val="28"/>
                <w:szCs w:val="28"/>
              </w:rPr>
            </w:pPr>
            <w:r>
              <w:rPr>
                <w:sz w:val="28"/>
                <w:szCs w:val="28"/>
              </w:rPr>
              <w:t>Г.А. Садкова</w:t>
            </w:r>
          </w:p>
        </w:tc>
      </w:tr>
      <w:tr w:rsidR="007256EA">
        <w:trPr>
          <w:trHeight w:val="249"/>
        </w:trPr>
        <w:tc>
          <w:tcPr>
            <w:tcW w:w="5408" w:type="dxa"/>
            <w:tcBorders>
              <w:top w:val="single" w:sz="4" w:space="0" w:color="00000A"/>
            </w:tcBorders>
            <w:shd w:val="clear" w:color="auto" w:fill="auto"/>
          </w:tcPr>
          <w:p w:rsidR="007256EA" w:rsidRDefault="000B7364">
            <w:pPr>
              <w:widowControl/>
              <w:rPr>
                <w:sz w:val="22"/>
                <w:szCs w:val="22"/>
              </w:rPr>
            </w:pPr>
            <w:r>
              <w:rPr>
                <w:sz w:val="22"/>
                <w:szCs w:val="22"/>
              </w:rPr>
              <w:t>(должность, контактный телефон)</w:t>
            </w:r>
          </w:p>
        </w:tc>
        <w:tc>
          <w:tcPr>
            <w:tcW w:w="1925" w:type="dxa"/>
            <w:shd w:val="clear" w:color="auto" w:fill="auto"/>
            <w:vAlign w:val="bottom"/>
          </w:tcPr>
          <w:p w:rsidR="007256EA" w:rsidRDefault="000B7364">
            <w:pPr>
              <w:widowControl/>
              <w:jc w:val="center"/>
              <w:rPr>
                <w:sz w:val="28"/>
                <w:szCs w:val="28"/>
              </w:rPr>
            </w:pPr>
            <w:r>
              <w:rPr>
                <w:sz w:val="22"/>
                <w:szCs w:val="22"/>
              </w:rPr>
              <w:t>(подпись)</w:t>
            </w:r>
          </w:p>
        </w:tc>
        <w:tc>
          <w:tcPr>
            <w:tcW w:w="2882" w:type="dxa"/>
            <w:shd w:val="clear" w:color="auto" w:fill="auto"/>
          </w:tcPr>
          <w:p w:rsidR="007256EA" w:rsidRDefault="000B7364">
            <w:pPr>
              <w:widowControl/>
              <w:jc w:val="both"/>
              <w:rPr>
                <w:sz w:val="22"/>
                <w:szCs w:val="22"/>
              </w:rPr>
            </w:pPr>
            <w:r>
              <w:rPr>
                <w:sz w:val="22"/>
                <w:szCs w:val="22"/>
              </w:rPr>
              <w:t>(расшифровка подписи)</w:t>
            </w:r>
          </w:p>
        </w:tc>
      </w:tr>
    </w:tbl>
    <w:p w:rsidR="007256EA" w:rsidRDefault="007256EA">
      <w:pPr>
        <w:suppressAutoHyphens/>
        <w:jc w:val="center"/>
      </w:pPr>
    </w:p>
    <w:p w:rsidR="007256EA" w:rsidRDefault="007256EA">
      <w:pPr>
        <w:sectPr w:rsidR="007256EA">
          <w:type w:val="continuous"/>
          <w:pgSz w:w="11906" w:h="16838"/>
          <w:pgMar w:top="1134" w:right="851" w:bottom="1134" w:left="1418" w:header="0" w:footer="0" w:gutter="0"/>
          <w:cols w:space="720"/>
          <w:formProt w:val="0"/>
          <w:docGrid w:linePitch="249" w:charSpace="2047"/>
        </w:sectPr>
      </w:pPr>
    </w:p>
    <w:p w:rsidR="000B7364" w:rsidRDefault="000B7364"/>
    <w:sectPr w:rsidR="000B7364" w:rsidSect="007256EA">
      <w:type w:val="continuous"/>
      <w:pgSz w:w="11906" w:h="16838"/>
      <w:pgMar w:top="1134" w:right="851" w:bottom="1134" w:left="1418" w:header="0" w:footer="0" w:gutter="0"/>
      <w:cols w:space="720"/>
      <w:formProt w:val="0"/>
      <w:docGrid w:linePitch="249"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7364" w:rsidRDefault="000B7364" w:rsidP="007256EA">
      <w:r>
        <w:separator/>
      </w:r>
    </w:p>
  </w:endnote>
  <w:endnote w:type="continuationSeparator" w:id="1">
    <w:p w:rsidR="000B7364" w:rsidRDefault="000B7364" w:rsidP="007256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etersburgCTT">
    <w:charset w:val="CC"/>
    <w:family w:val="roman"/>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Liberation Sans">
    <w:altName w:val="Arial"/>
    <w:charset w:val="CC"/>
    <w:family w:val="roman"/>
    <w:pitch w:val="variable"/>
    <w:sig w:usb0="00000000" w:usb1="00000000" w:usb2="00000000" w:usb3="00000000" w:csb0="00000000" w:csb1="00000000"/>
  </w:font>
  <w:font w:name="Microsoft YaHei">
    <w:panose1 w:val="00000000000000000000"/>
    <w:charset w:val="00"/>
    <w:family w:val="roman"/>
    <w:notTrueType/>
    <w:pitch w:val="default"/>
    <w:sig w:usb0="00000000" w:usb1="00000000" w:usb2="00000000" w:usb3="00000000" w:csb0="0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7364" w:rsidRDefault="000B7364"/>
  </w:footnote>
  <w:footnote w:type="continuationSeparator" w:id="1">
    <w:p w:rsidR="000B7364" w:rsidRDefault="000B7364">
      <w:r>
        <w:continuationSeparator/>
      </w:r>
    </w:p>
  </w:footnote>
  <w:footnote w:id="2">
    <w:p w:rsidR="007256EA" w:rsidRDefault="000B7364">
      <w:pPr>
        <w:pStyle w:val="a8"/>
      </w:pPr>
      <w:r>
        <w:rPr>
          <w:rStyle w:val="af3"/>
        </w:rPr>
        <w:footnoteRef/>
      </w:r>
      <w:r>
        <w:rPr>
          <w:rStyle w:val="af3"/>
        </w:rPr>
        <w:tab/>
      </w:r>
      <w:r>
        <w:t>В соответствии с приложением № 9 к государственной программе Пензенской области «Комплексное развитие сельских территорий Пензенской области»</w:t>
      </w:r>
    </w:p>
  </w:footnote>
  <w:footnote w:id="3">
    <w:p w:rsidR="007256EA" w:rsidRDefault="000B7364">
      <w:pPr>
        <w:pStyle w:val="a8"/>
      </w:pPr>
      <w:r>
        <w:rPr>
          <w:rStyle w:val="af3"/>
        </w:rPr>
        <w:footnoteRef/>
      </w:r>
      <w:r>
        <w:rPr>
          <w:rStyle w:val="af3"/>
        </w:rPr>
        <w:tab/>
      </w:r>
      <w:r>
        <w:t>В соответствии с приложением № 9 к госуда</w:t>
      </w:r>
      <w:r>
        <w:t>рственной программе Пензенской области «Комплексное развитие сельских территорий Пензенской области»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D34C5"/>
    <w:multiLevelType w:val="multilevel"/>
    <w:tmpl w:val="3BD0087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71C30407"/>
    <w:multiLevelType w:val="multilevel"/>
    <w:tmpl w:val="5272409C"/>
    <w:lvl w:ilvl="0">
      <w:start w:val="1"/>
      <w:numFmt w:val="none"/>
      <w:suff w:val="nothing"/>
      <w:lvlText w:val=""/>
      <w:lvlJc w:val="left"/>
      <w:pPr>
        <w:ind w:left="432" w:hanging="432"/>
      </w:pPr>
      <w:rPr>
        <w:rFonts w:cs="Times New Roman"/>
      </w:rPr>
    </w:lvl>
    <w:lvl w:ilvl="1">
      <w:start w:val="1"/>
      <w:numFmt w:val="none"/>
      <w:suff w:val="nothing"/>
      <w:lvlText w:val=""/>
      <w:lvlJc w:val="left"/>
      <w:pPr>
        <w:ind w:left="576" w:hanging="576"/>
      </w:pPr>
      <w:rPr>
        <w:rFonts w:cs="Times New Roman"/>
      </w:rPr>
    </w:lvl>
    <w:lvl w:ilvl="2">
      <w:start w:val="1"/>
      <w:numFmt w:val="none"/>
      <w:suff w:val="nothing"/>
      <w:lvlText w:val=""/>
      <w:lvlJc w:val="left"/>
      <w:pPr>
        <w:ind w:left="720" w:hanging="720"/>
      </w:pPr>
      <w:rPr>
        <w:rFonts w:cs="Times New Roman"/>
        <w:b w:val="0"/>
        <w:sz w:val="28"/>
      </w:rPr>
    </w:lvl>
    <w:lvl w:ilvl="3">
      <w:start w:val="1"/>
      <w:numFmt w:val="none"/>
      <w:suff w:val="nothing"/>
      <w:lvlText w:val=""/>
      <w:lvlJc w:val="left"/>
      <w:pPr>
        <w:ind w:left="864" w:hanging="864"/>
      </w:pPr>
      <w:rPr>
        <w:rFonts w:cs="Times New Roman"/>
      </w:rPr>
    </w:lvl>
    <w:lvl w:ilvl="4">
      <w:start w:val="1"/>
      <w:numFmt w:val="none"/>
      <w:suff w:val="nothing"/>
      <w:lvlText w:val=""/>
      <w:lvlJc w:val="left"/>
      <w:pPr>
        <w:ind w:left="1008" w:hanging="1008"/>
      </w:pPr>
      <w:rPr>
        <w:rFonts w:cs="Times New Roman"/>
      </w:rPr>
    </w:lvl>
    <w:lvl w:ilvl="5">
      <w:start w:val="1"/>
      <w:numFmt w:val="none"/>
      <w:suff w:val="nothing"/>
      <w:lvlText w:val=""/>
      <w:lvlJc w:val="left"/>
      <w:pPr>
        <w:ind w:left="1152" w:hanging="1152"/>
      </w:pPr>
      <w:rPr>
        <w:rFonts w:cs="Times New Roman"/>
      </w:rPr>
    </w:lvl>
    <w:lvl w:ilvl="6">
      <w:start w:val="1"/>
      <w:numFmt w:val="none"/>
      <w:suff w:val="nothing"/>
      <w:lvlText w:val=""/>
      <w:lvlJc w:val="left"/>
      <w:pPr>
        <w:ind w:left="1296" w:hanging="1296"/>
      </w:pPr>
      <w:rPr>
        <w:rFonts w:cs="Times New Roman"/>
      </w:rPr>
    </w:lvl>
    <w:lvl w:ilvl="7">
      <w:start w:val="1"/>
      <w:numFmt w:val="none"/>
      <w:suff w:val="nothing"/>
      <w:lvlText w:val=""/>
      <w:lvlJc w:val="left"/>
      <w:pPr>
        <w:ind w:left="1440" w:hanging="1440"/>
      </w:pPr>
      <w:rPr>
        <w:rFonts w:cs="Times New Roman"/>
      </w:rPr>
    </w:lvl>
    <w:lvl w:ilvl="8">
      <w:start w:val="1"/>
      <w:numFmt w:val="none"/>
      <w:suff w:val="nothing"/>
      <w:lvlText w:val=""/>
      <w:lvlJc w:val="left"/>
      <w:pPr>
        <w:ind w:left="1584" w:hanging="1584"/>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defaultTabStop w:val="708"/>
  <w:characterSpacingControl w:val="doNotCompress"/>
  <w:footnotePr>
    <w:footnote w:id="0"/>
    <w:footnote w:id="1"/>
  </w:footnotePr>
  <w:endnotePr>
    <w:endnote w:id="0"/>
    <w:endnote w:id="1"/>
  </w:endnotePr>
  <w:compat/>
  <w:rsids>
    <w:rsidRoot w:val="007256EA"/>
    <w:rsid w:val="000B7364"/>
    <w:rsid w:val="007256EA"/>
    <w:rsid w:val="00EF13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uiPriority="0" w:unhideWhenUsed="1"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BE328C"/>
    <w:pPr>
      <w:widowControl w:val="0"/>
    </w:pPr>
    <w:rPr>
      <w:color w:val="00000A"/>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9"/>
    <w:qFormat/>
    <w:rsid w:val="00361371"/>
    <w:pPr>
      <w:keepNext/>
      <w:widowControl/>
      <w:jc w:val="both"/>
      <w:outlineLvl w:val="0"/>
    </w:pPr>
    <w:rPr>
      <w:sz w:val="24"/>
      <w:szCs w:val="24"/>
    </w:rPr>
  </w:style>
  <w:style w:type="paragraph" w:customStyle="1" w:styleId="Heading2">
    <w:name w:val="Heading 2"/>
    <w:basedOn w:val="a"/>
    <w:next w:val="a"/>
    <w:link w:val="Heading2Char"/>
    <w:uiPriority w:val="99"/>
    <w:qFormat/>
    <w:rsid w:val="00361371"/>
    <w:pPr>
      <w:keepNext/>
      <w:widowControl/>
      <w:outlineLvl w:val="1"/>
    </w:pPr>
    <w:rPr>
      <w:sz w:val="24"/>
      <w:szCs w:val="24"/>
    </w:rPr>
  </w:style>
  <w:style w:type="paragraph" w:customStyle="1" w:styleId="Heading3">
    <w:name w:val="Heading 3"/>
    <w:basedOn w:val="a"/>
    <w:next w:val="a"/>
    <w:link w:val="Heading3Char"/>
    <w:uiPriority w:val="99"/>
    <w:qFormat/>
    <w:rsid w:val="00361371"/>
    <w:pPr>
      <w:keepNext/>
      <w:widowControl/>
      <w:jc w:val="center"/>
      <w:outlineLvl w:val="2"/>
    </w:pPr>
    <w:rPr>
      <w:b/>
      <w:bCs/>
      <w:sz w:val="40"/>
      <w:szCs w:val="40"/>
    </w:rPr>
  </w:style>
  <w:style w:type="paragraph" w:customStyle="1" w:styleId="Heading4">
    <w:name w:val="Heading 4"/>
    <w:basedOn w:val="a"/>
    <w:next w:val="a"/>
    <w:link w:val="Heading4Char"/>
    <w:uiPriority w:val="99"/>
    <w:qFormat/>
    <w:rsid w:val="00361371"/>
    <w:pPr>
      <w:keepNext/>
      <w:jc w:val="center"/>
      <w:outlineLvl w:val="3"/>
    </w:pPr>
    <w:rPr>
      <w:sz w:val="28"/>
      <w:szCs w:val="28"/>
    </w:rPr>
  </w:style>
  <w:style w:type="paragraph" w:customStyle="1" w:styleId="Heading6">
    <w:name w:val="Heading 6"/>
    <w:basedOn w:val="a"/>
    <w:next w:val="a"/>
    <w:link w:val="Heading6Char"/>
    <w:uiPriority w:val="99"/>
    <w:qFormat/>
    <w:rsid w:val="00765E4B"/>
    <w:pPr>
      <w:widowControl/>
      <w:tabs>
        <w:tab w:val="left" w:pos="0"/>
      </w:tabs>
      <w:spacing w:before="240" w:after="60"/>
      <w:ind w:left="4320" w:hanging="720"/>
      <w:jc w:val="both"/>
      <w:outlineLvl w:val="5"/>
    </w:pPr>
    <w:rPr>
      <w:rFonts w:ascii="PetersburgCTT" w:hAnsi="PetersburgCTT"/>
      <w:i/>
      <w:iCs/>
      <w:sz w:val="22"/>
      <w:szCs w:val="22"/>
      <w:lang w:eastAsia="en-US"/>
    </w:rPr>
  </w:style>
  <w:style w:type="paragraph" w:customStyle="1" w:styleId="Heading7">
    <w:name w:val="Heading 7"/>
    <w:basedOn w:val="a"/>
    <w:next w:val="a"/>
    <w:link w:val="Heading7Char"/>
    <w:uiPriority w:val="99"/>
    <w:qFormat/>
    <w:rsid w:val="00765E4B"/>
    <w:pPr>
      <w:widowControl/>
      <w:tabs>
        <w:tab w:val="left" w:pos="0"/>
      </w:tabs>
      <w:spacing w:before="240" w:after="60"/>
      <w:ind w:left="5040" w:hanging="720"/>
      <w:jc w:val="both"/>
      <w:outlineLvl w:val="6"/>
    </w:pPr>
    <w:rPr>
      <w:rFonts w:ascii="PetersburgCTT" w:hAnsi="PetersburgCTT"/>
      <w:sz w:val="22"/>
      <w:szCs w:val="22"/>
      <w:lang w:eastAsia="en-US"/>
    </w:rPr>
  </w:style>
  <w:style w:type="paragraph" w:customStyle="1" w:styleId="Heading8">
    <w:name w:val="Heading 8"/>
    <w:basedOn w:val="a"/>
    <w:next w:val="a"/>
    <w:link w:val="Heading8Char"/>
    <w:uiPriority w:val="99"/>
    <w:qFormat/>
    <w:rsid w:val="00765E4B"/>
    <w:pPr>
      <w:widowControl/>
      <w:tabs>
        <w:tab w:val="left" w:pos="0"/>
      </w:tabs>
      <w:spacing w:before="240" w:after="60"/>
      <w:ind w:left="5760" w:hanging="720"/>
      <w:jc w:val="both"/>
      <w:outlineLvl w:val="7"/>
    </w:pPr>
    <w:rPr>
      <w:rFonts w:ascii="PetersburgCTT" w:hAnsi="PetersburgCTT"/>
      <w:i/>
      <w:iCs/>
      <w:sz w:val="22"/>
      <w:szCs w:val="22"/>
      <w:lang w:eastAsia="en-US"/>
    </w:rPr>
  </w:style>
  <w:style w:type="paragraph" w:customStyle="1" w:styleId="Heading9">
    <w:name w:val="Heading 9"/>
    <w:basedOn w:val="a"/>
    <w:next w:val="a"/>
    <w:link w:val="Heading9Char"/>
    <w:uiPriority w:val="99"/>
    <w:qFormat/>
    <w:rsid w:val="00765E4B"/>
    <w:pPr>
      <w:widowControl/>
      <w:tabs>
        <w:tab w:val="left" w:pos="0"/>
      </w:tabs>
      <w:spacing w:before="240" w:after="60"/>
      <w:ind w:left="6480" w:hanging="720"/>
      <w:jc w:val="both"/>
      <w:outlineLvl w:val="8"/>
    </w:pPr>
    <w:rPr>
      <w:rFonts w:ascii="PetersburgCTT" w:hAnsi="PetersburgCTT"/>
      <w:i/>
      <w:iCs/>
      <w:sz w:val="18"/>
      <w:szCs w:val="18"/>
      <w:lang w:eastAsia="en-US"/>
    </w:rPr>
  </w:style>
  <w:style w:type="character" w:customStyle="1" w:styleId="Heading1Char">
    <w:name w:val="Heading 1 Char"/>
    <w:basedOn w:val="a0"/>
    <w:link w:val="Heading1"/>
    <w:uiPriority w:val="99"/>
    <w:qFormat/>
    <w:locked/>
    <w:rsid w:val="00765E4B"/>
    <w:rPr>
      <w:rFonts w:cs="Times New Roman"/>
      <w:sz w:val="24"/>
    </w:rPr>
  </w:style>
  <w:style w:type="character" w:customStyle="1" w:styleId="Heading2Char">
    <w:name w:val="Heading 2 Char"/>
    <w:basedOn w:val="a0"/>
    <w:link w:val="Heading2"/>
    <w:uiPriority w:val="99"/>
    <w:qFormat/>
    <w:locked/>
    <w:rsid w:val="00F321C6"/>
    <w:rPr>
      <w:rFonts w:cs="Times New Roman"/>
      <w:sz w:val="24"/>
    </w:rPr>
  </w:style>
  <w:style w:type="character" w:customStyle="1" w:styleId="Heading3Char">
    <w:name w:val="Heading 3 Char"/>
    <w:basedOn w:val="a0"/>
    <w:link w:val="Heading3"/>
    <w:uiPriority w:val="99"/>
    <w:qFormat/>
    <w:locked/>
    <w:rsid w:val="00765E4B"/>
    <w:rPr>
      <w:rFonts w:cs="Times New Roman"/>
      <w:b/>
      <w:sz w:val="40"/>
    </w:rPr>
  </w:style>
  <w:style w:type="character" w:customStyle="1" w:styleId="Heading4Char">
    <w:name w:val="Heading 4 Char"/>
    <w:basedOn w:val="a0"/>
    <w:link w:val="Heading4"/>
    <w:uiPriority w:val="99"/>
    <w:qFormat/>
    <w:locked/>
    <w:rsid w:val="00765E4B"/>
    <w:rPr>
      <w:rFonts w:cs="Times New Roman"/>
      <w:sz w:val="28"/>
    </w:rPr>
  </w:style>
  <w:style w:type="character" w:customStyle="1" w:styleId="Heading6Char">
    <w:name w:val="Heading 6 Char"/>
    <w:basedOn w:val="a0"/>
    <w:link w:val="Heading6"/>
    <w:uiPriority w:val="99"/>
    <w:qFormat/>
    <w:locked/>
    <w:rsid w:val="00765E4B"/>
    <w:rPr>
      <w:rFonts w:ascii="PetersburgCTT" w:hAnsi="PetersburgCTT" w:cs="Times New Roman"/>
      <w:i/>
      <w:sz w:val="22"/>
      <w:lang w:eastAsia="en-US"/>
    </w:rPr>
  </w:style>
  <w:style w:type="character" w:customStyle="1" w:styleId="Heading7Char">
    <w:name w:val="Heading 7 Char"/>
    <w:basedOn w:val="a0"/>
    <w:link w:val="Heading7"/>
    <w:uiPriority w:val="99"/>
    <w:qFormat/>
    <w:locked/>
    <w:rsid w:val="00765E4B"/>
    <w:rPr>
      <w:rFonts w:ascii="PetersburgCTT" w:hAnsi="PetersburgCTT" w:cs="Times New Roman"/>
      <w:sz w:val="22"/>
      <w:lang w:eastAsia="en-US"/>
    </w:rPr>
  </w:style>
  <w:style w:type="character" w:customStyle="1" w:styleId="Heading8Char">
    <w:name w:val="Heading 8 Char"/>
    <w:basedOn w:val="a0"/>
    <w:link w:val="Heading8"/>
    <w:uiPriority w:val="99"/>
    <w:qFormat/>
    <w:locked/>
    <w:rsid w:val="00765E4B"/>
    <w:rPr>
      <w:rFonts w:ascii="PetersburgCTT" w:hAnsi="PetersburgCTT" w:cs="Times New Roman"/>
      <w:i/>
      <w:sz w:val="22"/>
      <w:lang w:eastAsia="en-US"/>
    </w:rPr>
  </w:style>
  <w:style w:type="character" w:customStyle="1" w:styleId="Heading9Char">
    <w:name w:val="Heading 9 Char"/>
    <w:basedOn w:val="a0"/>
    <w:link w:val="Heading9"/>
    <w:uiPriority w:val="99"/>
    <w:qFormat/>
    <w:locked/>
    <w:rsid w:val="00765E4B"/>
    <w:rPr>
      <w:rFonts w:ascii="PetersburgCTT" w:hAnsi="PetersburgCTT" w:cs="Times New Roman"/>
      <w:i/>
      <w:sz w:val="18"/>
      <w:lang w:eastAsia="en-US"/>
    </w:rPr>
  </w:style>
  <w:style w:type="character" w:customStyle="1" w:styleId="HeaderChar">
    <w:name w:val="Header Char"/>
    <w:basedOn w:val="a0"/>
    <w:link w:val="Header"/>
    <w:uiPriority w:val="99"/>
    <w:qFormat/>
    <w:locked/>
    <w:rsid w:val="00765E4B"/>
    <w:rPr>
      <w:rFonts w:cs="Times New Roman"/>
    </w:rPr>
  </w:style>
  <w:style w:type="character" w:customStyle="1" w:styleId="FooterChar">
    <w:name w:val="Footer Char"/>
    <w:basedOn w:val="a0"/>
    <w:link w:val="Footer"/>
    <w:uiPriority w:val="99"/>
    <w:qFormat/>
    <w:locked/>
    <w:rsid w:val="00765E4B"/>
    <w:rPr>
      <w:rFonts w:cs="Times New Roman"/>
    </w:rPr>
  </w:style>
  <w:style w:type="character" w:customStyle="1" w:styleId="a3">
    <w:name w:val="Текст выноски Знак"/>
    <w:basedOn w:val="a0"/>
    <w:link w:val="a4"/>
    <w:uiPriority w:val="99"/>
    <w:qFormat/>
    <w:locked/>
    <w:rsid w:val="0047451C"/>
    <w:rPr>
      <w:rFonts w:ascii="Tahoma" w:hAnsi="Tahoma" w:cs="Times New Roman"/>
      <w:sz w:val="16"/>
    </w:rPr>
  </w:style>
  <w:style w:type="character" w:customStyle="1" w:styleId="DocumentMapChar">
    <w:name w:val="Document Map Char"/>
    <w:uiPriority w:val="99"/>
    <w:qFormat/>
    <w:locked/>
    <w:rsid w:val="00765E4B"/>
    <w:rPr>
      <w:rFonts w:ascii="Tahoma" w:hAnsi="Tahoma"/>
      <w:shd w:val="clear" w:color="auto" w:fill="000080"/>
    </w:rPr>
  </w:style>
  <w:style w:type="character" w:customStyle="1" w:styleId="a5">
    <w:name w:val="Схема документа Знак"/>
    <w:basedOn w:val="a0"/>
    <w:link w:val="a6"/>
    <w:uiPriority w:val="99"/>
    <w:semiHidden/>
    <w:qFormat/>
    <w:locked/>
    <w:rsid w:val="00ED6666"/>
    <w:rPr>
      <w:rFonts w:cs="Times New Roman"/>
      <w:sz w:val="2"/>
    </w:rPr>
  </w:style>
  <w:style w:type="character" w:customStyle="1" w:styleId="FootnoteTextChar">
    <w:name w:val="Footnote Text Char"/>
    <w:uiPriority w:val="99"/>
    <w:qFormat/>
    <w:locked/>
    <w:rsid w:val="00765E4B"/>
  </w:style>
  <w:style w:type="character" w:customStyle="1" w:styleId="a7">
    <w:name w:val="Текст сноски Знак"/>
    <w:basedOn w:val="a0"/>
    <w:link w:val="a8"/>
    <w:uiPriority w:val="99"/>
    <w:qFormat/>
    <w:locked/>
    <w:rsid w:val="00ED6666"/>
    <w:rPr>
      <w:rFonts w:cs="Times New Roman"/>
      <w:sz w:val="20"/>
    </w:rPr>
  </w:style>
  <w:style w:type="character" w:customStyle="1" w:styleId="BodyTextChar">
    <w:name w:val="Body Text Char"/>
    <w:uiPriority w:val="99"/>
    <w:qFormat/>
    <w:locked/>
    <w:rsid w:val="00765E4B"/>
    <w:rPr>
      <w:b/>
      <w:sz w:val="40"/>
      <w:u w:val="single"/>
    </w:rPr>
  </w:style>
  <w:style w:type="character" w:customStyle="1" w:styleId="a9">
    <w:name w:val="Основной текст Знак"/>
    <w:basedOn w:val="a0"/>
    <w:link w:val="aa"/>
    <w:uiPriority w:val="99"/>
    <w:semiHidden/>
    <w:qFormat/>
    <w:locked/>
    <w:rsid w:val="00ED6666"/>
    <w:rPr>
      <w:rFonts w:cs="Times New Roman"/>
      <w:sz w:val="20"/>
    </w:rPr>
  </w:style>
  <w:style w:type="character" w:customStyle="1" w:styleId="BodyTextIndent2Char">
    <w:name w:val="Body Text Indent 2 Char"/>
    <w:uiPriority w:val="99"/>
    <w:qFormat/>
    <w:locked/>
    <w:rsid w:val="00765E4B"/>
    <w:rPr>
      <w:sz w:val="28"/>
    </w:rPr>
  </w:style>
  <w:style w:type="character" w:customStyle="1" w:styleId="2">
    <w:name w:val="Основной текст с отступом 2 Знак"/>
    <w:basedOn w:val="a0"/>
    <w:link w:val="20"/>
    <w:uiPriority w:val="99"/>
    <w:semiHidden/>
    <w:qFormat/>
    <w:locked/>
    <w:rsid w:val="00ED6666"/>
    <w:rPr>
      <w:rFonts w:cs="Times New Roman"/>
      <w:sz w:val="20"/>
    </w:rPr>
  </w:style>
  <w:style w:type="character" w:customStyle="1" w:styleId="ab">
    <w:name w:val="Без интервала Знак"/>
    <w:link w:val="Heading1"/>
    <w:uiPriority w:val="99"/>
    <w:qFormat/>
    <w:locked/>
    <w:rsid w:val="00765E4B"/>
    <w:rPr>
      <w:rFonts w:ascii="Calibri" w:hAnsi="Calibri"/>
      <w:sz w:val="22"/>
      <w:lang w:eastAsia="ar-SA" w:bidi="ar-SA"/>
    </w:rPr>
  </w:style>
  <w:style w:type="character" w:customStyle="1" w:styleId="BodyTextIndent3Char">
    <w:name w:val="Body Text Indent 3 Char"/>
    <w:uiPriority w:val="99"/>
    <w:qFormat/>
    <w:locked/>
    <w:rsid w:val="00765E4B"/>
    <w:rPr>
      <w:sz w:val="16"/>
    </w:rPr>
  </w:style>
  <w:style w:type="character" w:customStyle="1" w:styleId="3">
    <w:name w:val="Основной текст с отступом 3 Знак"/>
    <w:basedOn w:val="a0"/>
    <w:link w:val="30"/>
    <w:uiPriority w:val="99"/>
    <w:semiHidden/>
    <w:qFormat/>
    <w:locked/>
    <w:rsid w:val="00ED6666"/>
    <w:rPr>
      <w:rFonts w:cs="Times New Roman"/>
      <w:sz w:val="16"/>
    </w:rPr>
  </w:style>
  <w:style w:type="character" w:customStyle="1" w:styleId="BodyTextIndentChar">
    <w:name w:val="Body Text Indent Char"/>
    <w:uiPriority w:val="99"/>
    <w:qFormat/>
    <w:locked/>
    <w:rsid w:val="00765E4B"/>
  </w:style>
  <w:style w:type="character" w:customStyle="1" w:styleId="ac">
    <w:name w:val="Основной текст с отступом Знак"/>
    <w:basedOn w:val="a0"/>
    <w:link w:val="ad"/>
    <w:uiPriority w:val="99"/>
    <w:semiHidden/>
    <w:qFormat/>
    <w:locked/>
    <w:rsid w:val="00ED6666"/>
    <w:rPr>
      <w:rFonts w:cs="Times New Roman"/>
      <w:sz w:val="20"/>
    </w:rPr>
  </w:style>
  <w:style w:type="character" w:customStyle="1" w:styleId="21">
    <w:name w:val="Основной текст (2)_"/>
    <w:uiPriority w:val="99"/>
    <w:qFormat/>
    <w:locked/>
    <w:rsid w:val="00765E4B"/>
    <w:rPr>
      <w:sz w:val="26"/>
      <w:shd w:val="clear" w:color="auto" w:fill="FFFFFF"/>
    </w:rPr>
  </w:style>
  <w:style w:type="character" w:customStyle="1" w:styleId="CommentTextChar">
    <w:name w:val="Comment Text Char"/>
    <w:uiPriority w:val="99"/>
    <w:qFormat/>
    <w:locked/>
    <w:rsid w:val="00765E4B"/>
  </w:style>
  <w:style w:type="character" w:customStyle="1" w:styleId="ae">
    <w:name w:val="Текст примечания Знак"/>
    <w:basedOn w:val="a0"/>
    <w:link w:val="af"/>
    <w:uiPriority w:val="99"/>
    <w:semiHidden/>
    <w:qFormat/>
    <w:locked/>
    <w:rsid w:val="00ED6666"/>
    <w:rPr>
      <w:rFonts w:cs="Times New Roman"/>
      <w:sz w:val="20"/>
    </w:rPr>
  </w:style>
  <w:style w:type="character" w:customStyle="1" w:styleId="CommentSubjectChar">
    <w:name w:val="Comment Subject Char"/>
    <w:uiPriority w:val="99"/>
    <w:qFormat/>
    <w:locked/>
    <w:rsid w:val="00765E4B"/>
    <w:rPr>
      <w:b/>
    </w:rPr>
  </w:style>
  <w:style w:type="character" w:customStyle="1" w:styleId="af0">
    <w:name w:val="Тема примечания Знак"/>
    <w:basedOn w:val="ae"/>
    <w:link w:val="af1"/>
    <w:uiPriority w:val="99"/>
    <w:semiHidden/>
    <w:qFormat/>
    <w:locked/>
    <w:rsid w:val="00ED6666"/>
    <w:rPr>
      <w:b/>
    </w:rPr>
  </w:style>
  <w:style w:type="character" w:customStyle="1" w:styleId="1">
    <w:name w:val="Основной шрифт абзаца1"/>
    <w:uiPriority w:val="99"/>
    <w:semiHidden/>
    <w:qFormat/>
    <w:rsid w:val="00E13888"/>
    <w:rPr>
      <w:sz w:val="20"/>
    </w:rPr>
  </w:style>
  <w:style w:type="character" w:customStyle="1" w:styleId="-">
    <w:name w:val="Интернет-ссылка"/>
    <w:basedOn w:val="a0"/>
    <w:uiPriority w:val="99"/>
    <w:locked/>
    <w:rsid w:val="00E13888"/>
    <w:rPr>
      <w:rFonts w:cs="Times New Roman"/>
      <w:color w:val="0000FF"/>
      <w:u w:val="single"/>
    </w:rPr>
  </w:style>
  <w:style w:type="character" w:styleId="af2">
    <w:name w:val="page number"/>
    <w:basedOn w:val="a0"/>
    <w:uiPriority w:val="99"/>
    <w:qFormat/>
    <w:locked/>
    <w:rsid w:val="00E13888"/>
    <w:rPr>
      <w:rFonts w:cs="Times New Roman"/>
    </w:rPr>
  </w:style>
  <w:style w:type="character" w:styleId="af3">
    <w:name w:val="footnote reference"/>
    <w:basedOn w:val="a0"/>
    <w:uiPriority w:val="99"/>
    <w:qFormat/>
    <w:locked/>
    <w:rsid w:val="00E13888"/>
    <w:rPr>
      <w:rFonts w:cs="Times New Roman"/>
      <w:vertAlign w:val="superscript"/>
    </w:rPr>
  </w:style>
  <w:style w:type="character" w:styleId="af4">
    <w:name w:val="Strong"/>
    <w:basedOn w:val="a0"/>
    <w:uiPriority w:val="99"/>
    <w:qFormat/>
    <w:rsid w:val="000A094D"/>
    <w:rPr>
      <w:rFonts w:cs="Times New Roman"/>
      <w:b/>
      <w:bCs/>
    </w:rPr>
  </w:style>
  <w:style w:type="character" w:customStyle="1" w:styleId="ListLabel1">
    <w:name w:val="ListLabel 1"/>
    <w:qFormat/>
    <w:rsid w:val="007256EA"/>
    <w:rPr>
      <w:rFonts w:cs="Times New Roman"/>
    </w:rPr>
  </w:style>
  <w:style w:type="character" w:customStyle="1" w:styleId="ListLabel2">
    <w:name w:val="ListLabel 2"/>
    <w:qFormat/>
    <w:rsid w:val="007256EA"/>
    <w:rPr>
      <w:rFonts w:cs="Times New Roman"/>
    </w:rPr>
  </w:style>
  <w:style w:type="character" w:customStyle="1" w:styleId="ListLabel3">
    <w:name w:val="ListLabel 3"/>
    <w:qFormat/>
    <w:rsid w:val="007256EA"/>
    <w:rPr>
      <w:rFonts w:cs="Times New Roman"/>
    </w:rPr>
  </w:style>
  <w:style w:type="character" w:customStyle="1" w:styleId="ListLabel4">
    <w:name w:val="ListLabel 4"/>
    <w:qFormat/>
    <w:rsid w:val="007256EA"/>
    <w:rPr>
      <w:rFonts w:cs="Times New Roman"/>
    </w:rPr>
  </w:style>
  <w:style w:type="character" w:customStyle="1" w:styleId="ListLabel5">
    <w:name w:val="ListLabel 5"/>
    <w:qFormat/>
    <w:rsid w:val="007256EA"/>
    <w:rPr>
      <w:rFonts w:cs="Times New Roman"/>
    </w:rPr>
  </w:style>
  <w:style w:type="character" w:customStyle="1" w:styleId="ListLabel6">
    <w:name w:val="ListLabel 6"/>
    <w:qFormat/>
    <w:rsid w:val="007256EA"/>
    <w:rPr>
      <w:rFonts w:cs="Times New Roman"/>
    </w:rPr>
  </w:style>
  <w:style w:type="character" w:customStyle="1" w:styleId="ListLabel7">
    <w:name w:val="ListLabel 7"/>
    <w:qFormat/>
    <w:rsid w:val="007256EA"/>
    <w:rPr>
      <w:rFonts w:cs="Times New Roman"/>
    </w:rPr>
  </w:style>
  <w:style w:type="character" w:customStyle="1" w:styleId="ListLabel8">
    <w:name w:val="ListLabel 8"/>
    <w:qFormat/>
    <w:rsid w:val="007256EA"/>
    <w:rPr>
      <w:rFonts w:cs="Times New Roman"/>
    </w:rPr>
  </w:style>
  <w:style w:type="character" w:customStyle="1" w:styleId="ListLabel9">
    <w:name w:val="ListLabel 9"/>
    <w:qFormat/>
    <w:rsid w:val="007256EA"/>
    <w:rPr>
      <w:rFonts w:cs="Times New Roman"/>
    </w:rPr>
  </w:style>
  <w:style w:type="character" w:customStyle="1" w:styleId="ListLabel10">
    <w:name w:val="ListLabel 10"/>
    <w:qFormat/>
    <w:rsid w:val="007256EA"/>
    <w:rPr>
      <w:rFonts w:cs="Times New Roman"/>
    </w:rPr>
  </w:style>
  <w:style w:type="character" w:customStyle="1" w:styleId="ListLabel11">
    <w:name w:val="ListLabel 11"/>
    <w:qFormat/>
    <w:rsid w:val="007256EA"/>
    <w:rPr>
      <w:rFonts w:cs="Times New Roman"/>
    </w:rPr>
  </w:style>
  <w:style w:type="character" w:customStyle="1" w:styleId="ListLabel12">
    <w:name w:val="ListLabel 12"/>
    <w:qFormat/>
    <w:rsid w:val="007256EA"/>
    <w:rPr>
      <w:rFonts w:cs="Times New Roman"/>
    </w:rPr>
  </w:style>
  <w:style w:type="character" w:customStyle="1" w:styleId="ListLabel13">
    <w:name w:val="ListLabel 13"/>
    <w:qFormat/>
    <w:rsid w:val="007256EA"/>
    <w:rPr>
      <w:rFonts w:cs="Times New Roman"/>
    </w:rPr>
  </w:style>
  <w:style w:type="character" w:customStyle="1" w:styleId="ListLabel14">
    <w:name w:val="ListLabel 14"/>
    <w:qFormat/>
    <w:rsid w:val="007256EA"/>
    <w:rPr>
      <w:rFonts w:cs="Times New Roman"/>
    </w:rPr>
  </w:style>
  <w:style w:type="character" w:customStyle="1" w:styleId="ListLabel15">
    <w:name w:val="ListLabel 15"/>
    <w:qFormat/>
    <w:rsid w:val="007256EA"/>
    <w:rPr>
      <w:rFonts w:cs="Times New Roman"/>
    </w:rPr>
  </w:style>
  <w:style w:type="character" w:customStyle="1" w:styleId="ListLabel16">
    <w:name w:val="ListLabel 16"/>
    <w:qFormat/>
    <w:rsid w:val="007256EA"/>
    <w:rPr>
      <w:rFonts w:cs="Times New Roman"/>
    </w:rPr>
  </w:style>
  <w:style w:type="character" w:customStyle="1" w:styleId="ListLabel17">
    <w:name w:val="ListLabel 17"/>
    <w:qFormat/>
    <w:rsid w:val="007256EA"/>
    <w:rPr>
      <w:rFonts w:cs="Times New Roman"/>
    </w:rPr>
  </w:style>
  <w:style w:type="character" w:customStyle="1" w:styleId="ListLabel18">
    <w:name w:val="ListLabel 18"/>
    <w:qFormat/>
    <w:rsid w:val="007256EA"/>
    <w:rPr>
      <w:rFonts w:cs="Times New Roman"/>
    </w:rPr>
  </w:style>
  <w:style w:type="character" w:customStyle="1" w:styleId="ListLabel19">
    <w:name w:val="ListLabel 19"/>
    <w:qFormat/>
    <w:rsid w:val="007256EA"/>
    <w:rPr>
      <w:rFonts w:cs="Times New Roman"/>
    </w:rPr>
  </w:style>
  <w:style w:type="character" w:customStyle="1" w:styleId="ListLabel20">
    <w:name w:val="ListLabel 20"/>
    <w:qFormat/>
    <w:rsid w:val="007256EA"/>
    <w:rPr>
      <w:rFonts w:cs="Times New Roman"/>
    </w:rPr>
  </w:style>
  <w:style w:type="character" w:customStyle="1" w:styleId="ListLabel21">
    <w:name w:val="ListLabel 21"/>
    <w:qFormat/>
    <w:rsid w:val="007256EA"/>
    <w:rPr>
      <w:rFonts w:cs="Times New Roman"/>
    </w:rPr>
  </w:style>
  <w:style w:type="character" w:customStyle="1" w:styleId="ListLabel22">
    <w:name w:val="ListLabel 22"/>
    <w:qFormat/>
    <w:rsid w:val="007256EA"/>
    <w:rPr>
      <w:rFonts w:cs="Times New Roman"/>
    </w:rPr>
  </w:style>
  <w:style w:type="character" w:customStyle="1" w:styleId="ListLabel23">
    <w:name w:val="ListLabel 23"/>
    <w:qFormat/>
    <w:rsid w:val="007256EA"/>
    <w:rPr>
      <w:rFonts w:cs="Times New Roman"/>
    </w:rPr>
  </w:style>
  <w:style w:type="character" w:customStyle="1" w:styleId="ListLabel24">
    <w:name w:val="ListLabel 24"/>
    <w:qFormat/>
    <w:rsid w:val="007256EA"/>
    <w:rPr>
      <w:rFonts w:cs="Times New Roman"/>
    </w:rPr>
  </w:style>
  <w:style w:type="character" w:customStyle="1" w:styleId="ListLabel25">
    <w:name w:val="ListLabel 25"/>
    <w:qFormat/>
    <w:rsid w:val="007256EA"/>
    <w:rPr>
      <w:rFonts w:cs="Times New Roman"/>
    </w:rPr>
  </w:style>
  <w:style w:type="character" w:customStyle="1" w:styleId="ListLabel26">
    <w:name w:val="ListLabel 26"/>
    <w:qFormat/>
    <w:rsid w:val="007256EA"/>
    <w:rPr>
      <w:rFonts w:cs="Times New Roman"/>
    </w:rPr>
  </w:style>
  <w:style w:type="character" w:customStyle="1" w:styleId="ListLabel27">
    <w:name w:val="ListLabel 27"/>
    <w:qFormat/>
    <w:rsid w:val="007256EA"/>
    <w:rPr>
      <w:rFonts w:cs="Times New Roman"/>
    </w:rPr>
  </w:style>
  <w:style w:type="character" w:customStyle="1" w:styleId="ListLabel28">
    <w:name w:val="ListLabel 28"/>
    <w:qFormat/>
    <w:rsid w:val="007256EA"/>
    <w:rPr>
      <w:rFonts w:cs="Times New Roman"/>
    </w:rPr>
  </w:style>
  <w:style w:type="character" w:customStyle="1" w:styleId="ListLabel29">
    <w:name w:val="ListLabel 29"/>
    <w:qFormat/>
    <w:rsid w:val="007256EA"/>
    <w:rPr>
      <w:rFonts w:cs="Times New Roman"/>
    </w:rPr>
  </w:style>
  <w:style w:type="character" w:customStyle="1" w:styleId="ListLabel30">
    <w:name w:val="ListLabel 30"/>
    <w:qFormat/>
    <w:rsid w:val="007256EA"/>
    <w:rPr>
      <w:rFonts w:cs="Times New Roman"/>
    </w:rPr>
  </w:style>
  <w:style w:type="character" w:customStyle="1" w:styleId="ListLabel31">
    <w:name w:val="ListLabel 31"/>
    <w:qFormat/>
    <w:rsid w:val="007256EA"/>
    <w:rPr>
      <w:rFonts w:cs="Times New Roman"/>
    </w:rPr>
  </w:style>
  <w:style w:type="character" w:customStyle="1" w:styleId="ListLabel32">
    <w:name w:val="ListLabel 32"/>
    <w:qFormat/>
    <w:rsid w:val="007256EA"/>
    <w:rPr>
      <w:rFonts w:cs="Times New Roman"/>
    </w:rPr>
  </w:style>
  <w:style w:type="character" w:customStyle="1" w:styleId="ListLabel33">
    <w:name w:val="ListLabel 33"/>
    <w:qFormat/>
    <w:rsid w:val="007256EA"/>
    <w:rPr>
      <w:rFonts w:cs="Times New Roman"/>
    </w:rPr>
  </w:style>
  <w:style w:type="character" w:customStyle="1" w:styleId="ListLabel34">
    <w:name w:val="ListLabel 34"/>
    <w:qFormat/>
    <w:rsid w:val="007256EA"/>
    <w:rPr>
      <w:rFonts w:cs="Times New Roman"/>
    </w:rPr>
  </w:style>
  <w:style w:type="character" w:customStyle="1" w:styleId="ListLabel35">
    <w:name w:val="ListLabel 35"/>
    <w:qFormat/>
    <w:rsid w:val="007256EA"/>
    <w:rPr>
      <w:rFonts w:cs="Times New Roman"/>
    </w:rPr>
  </w:style>
  <w:style w:type="character" w:customStyle="1" w:styleId="ListLabel36">
    <w:name w:val="ListLabel 36"/>
    <w:qFormat/>
    <w:rsid w:val="007256EA"/>
    <w:rPr>
      <w:rFonts w:cs="Times New Roman"/>
    </w:rPr>
  </w:style>
  <w:style w:type="character" w:customStyle="1" w:styleId="ListLabel37">
    <w:name w:val="ListLabel 37"/>
    <w:qFormat/>
    <w:rsid w:val="007256EA"/>
    <w:rPr>
      <w:rFonts w:cs="Times New Roman"/>
    </w:rPr>
  </w:style>
  <w:style w:type="character" w:customStyle="1" w:styleId="ListLabel38">
    <w:name w:val="ListLabel 38"/>
    <w:qFormat/>
    <w:rsid w:val="007256EA"/>
    <w:rPr>
      <w:rFonts w:cs="Times New Roman"/>
    </w:rPr>
  </w:style>
  <w:style w:type="character" w:customStyle="1" w:styleId="ListLabel39">
    <w:name w:val="ListLabel 39"/>
    <w:qFormat/>
    <w:rsid w:val="007256EA"/>
    <w:rPr>
      <w:rFonts w:cs="Times New Roman"/>
    </w:rPr>
  </w:style>
  <w:style w:type="character" w:customStyle="1" w:styleId="ListLabel40">
    <w:name w:val="ListLabel 40"/>
    <w:qFormat/>
    <w:rsid w:val="007256EA"/>
    <w:rPr>
      <w:rFonts w:cs="Times New Roman"/>
    </w:rPr>
  </w:style>
  <w:style w:type="character" w:customStyle="1" w:styleId="ListLabel41">
    <w:name w:val="ListLabel 41"/>
    <w:qFormat/>
    <w:rsid w:val="007256EA"/>
    <w:rPr>
      <w:rFonts w:cs="Times New Roman"/>
    </w:rPr>
  </w:style>
  <w:style w:type="character" w:customStyle="1" w:styleId="ListLabel42">
    <w:name w:val="ListLabel 42"/>
    <w:qFormat/>
    <w:rsid w:val="007256EA"/>
    <w:rPr>
      <w:rFonts w:cs="Times New Roman"/>
    </w:rPr>
  </w:style>
  <w:style w:type="character" w:customStyle="1" w:styleId="ListLabel43">
    <w:name w:val="ListLabel 43"/>
    <w:qFormat/>
    <w:rsid w:val="007256EA"/>
    <w:rPr>
      <w:rFonts w:cs="Times New Roman"/>
    </w:rPr>
  </w:style>
  <w:style w:type="character" w:customStyle="1" w:styleId="ListLabel44">
    <w:name w:val="ListLabel 44"/>
    <w:qFormat/>
    <w:rsid w:val="007256EA"/>
    <w:rPr>
      <w:rFonts w:cs="Times New Roman"/>
    </w:rPr>
  </w:style>
  <w:style w:type="character" w:customStyle="1" w:styleId="ListLabel45">
    <w:name w:val="ListLabel 45"/>
    <w:qFormat/>
    <w:rsid w:val="007256EA"/>
    <w:rPr>
      <w:rFonts w:cs="Times New Roman"/>
    </w:rPr>
  </w:style>
  <w:style w:type="character" w:customStyle="1" w:styleId="ListLabel46">
    <w:name w:val="ListLabel 46"/>
    <w:qFormat/>
    <w:rsid w:val="007256EA"/>
    <w:rPr>
      <w:rFonts w:cs="Times New Roman"/>
    </w:rPr>
  </w:style>
  <w:style w:type="character" w:customStyle="1" w:styleId="ListLabel47">
    <w:name w:val="ListLabel 47"/>
    <w:qFormat/>
    <w:rsid w:val="007256EA"/>
    <w:rPr>
      <w:rFonts w:cs="Times New Roman"/>
    </w:rPr>
  </w:style>
  <w:style w:type="character" w:customStyle="1" w:styleId="ListLabel48">
    <w:name w:val="ListLabel 48"/>
    <w:qFormat/>
    <w:rsid w:val="007256EA"/>
    <w:rPr>
      <w:rFonts w:cs="Times New Roman"/>
    </w:rPr>
  </w:style>
  <w:style w:type="character" w:customStyle="1" w:styleId="ListLabel49">
    <w:name w:val="ListLabel 49"/>
    <w:qFormat/>
    <w:rsid w:val="007256EA"/>
    <w:rPr>
      <w:rFonts w:cs="Times New Roman"/>
    </w:rPr>
  </w:style>
  <w:style w:type="character" w:customStyle="1" w:styleId="ListLabel50">
    <w:name w:val="ListLabel 50"/>
    <w:qFormat/>
    <w:rsid w:val="007256EA"/>
    <w:rPr>
      <w:rFonts w:cs="Times New Roman"/>
    </w:rPr>
  </w:style>
  <w:style w:type="character" w:customStyle="1" w:styleId="ListLabel51">
    <w:name w:val="ListLabel 51"/>
    <w:qFormat/>
    <w:rsid w:val="007256EA"/>
    <w:rPr>
      <w:rFonts w:cs="Times New Roman"/>
    </w:rPr>
  </w:style>
  <w:style w:type="character" w:customStyle="1" w:styleId="ListLabel52">
    <w:name w:val="ListLabel 52"/>
    <w:qFormat/>
    <w:rsid w:val="007256EA"/>
    <w:rPr>
      <w:rFonts w:cs="Times New Roman"/>
    </w:rPr>
  </w:style>
  <w:style w:type="character" w:customStyle="1" w:styleId="ListLabel53">
    <w:name w:val="ListLabel 53"/>
    <w:qFormat/>
    <w:rsid w:val="007256EA"/>
    <w:rPr>
      <w:rFonts w:cs="Times New Roman"/>
    </w:rPr>
  </w:style>
  <w:style w:type="character" w:customStyle="1" w:styleId="ListLabel54">
    <w:name w:val="ListLabel 54"/>
    <w:qFormat/>
    <w:rsid w:val="007256EA"/>
    <w:rPr>
      <w:rFonts w:cs="Times New Roman"/>
    </w:rPr>
  </w:style>
  <w:style w:type="character" w:customStyle="1" w:styleId="ListLabel55">
    <w:name w:val="ListLabel 55"/>
    <w:qFormat/>
    <w:rsid w:val="007256EA"/>
    <w:rPr>
      <w:rFonts w:cs="Times New Roman"/>
    </w:rPr>
  </w:style>
  <w:style w:type="character" w:customStyle="1" w:styleId="ListLabel56">
    <w:name w:val="ListLabel 56"/>
    <w:qFormat/>
    <w:rsid w:val="007256EA"/>
    <w:rPr>
      <w:rFonts w:cs="Times New Roman"/>
    </w:rPr>
  </w:style>
  <w:style w:type="character" w:customStyle="1" w:styleId="ListLabel57">
    <w:name w:val="ListLabel 57"/>
    <w:qFormat/>
    <w:rsid w:val="007256EA"/>
    <w:rPr>
      <w:rFonts w:cs="Times New Roman"/>
    </w:rPr>
  </w:style>
  <w:style w:type="character" w:customStyle="1" w:styleId="ListLabel58">
    <w:name w:val="ListLabel 58"/>
    <w:qFormat/>
    <w:rsid w:val="007256EA"/>
    <w:rPr>
      <w:rFonts w:cs="Times New Roman"/>
    </w:rPr>
  </w:style>
  <w:style w:type="character" w:customStyle="1" w:styleId="ListLabel59">
    <w:name w:val="ListLabel 59"/>
    <w:qFormat/>
    <w:rsid w:val="007256EA"/>
    <w:rPr>
      <w:rFonts w:cs="Times New Roman"/>
    </w:rPr>
  </w:style>
  <w:style w:type="character" w:customStyle="1" w:styleId="ListLabel60">
    <w:name w:val="ListLabel 60"/>
    <w:qFormat/>
    <w:rsid w:val="007256EA"/>
    <w:rPr>
      <w:rFonts w:cs="Times New Roman"/>
    </w:rPr>
  </w:style>
  <w:style w:type="character" w:customStyle="1" w:styleId="ListLabel61">
    <w:name w:val="ListLabel 61"/>
    <w:qFormat/>
    <w:rsid w:val="007256EA"/>
    <w:rPr>
      <w:rFonts w:cs="Times New Roman"/>
    </w:rPr>
  </w:style>
  <w:style w:type="character" w:customStyle="1" w:styleId="ListLabel62">
    <w:name w:val="ListLabel 62"/>
    <w:qFormat/>
    <w:rsid w:val="007256EA"/>
    <w:rPr>
      <w:rFonts w:cs="Times New Roman"/>
    </w:rPr>
  </w:style>
  <w:style w:type="character" w:customStyle="1" w:styleId="ListLabel63">
    <w:name w:val="ListLabel 63"/>
    <w:qFormat/>
    <w:rsid w:val="007256EA"/>
    <w:rPr>
      <w:rFonts w:cs="Times New Roman"/>
    </w:rPr>
  </w:style>
  <w:style w:type="character" w:customStyle="1" w:styleId="ListLabel64">
    <w:name w:val="ListLabel 64"/>
    <w:qFormat/>
    <w:rsid w:val="007256EA"/>
    <w:rPr>
      <w:rFonts w:cs="Times New Roman"/>
    </w:rPr>
  </w:style>
  <w:style w:type="character" w:customStyle="1" w:styleId="ListLabel65">
    <w:name w:val="ListLabel 65"/>
    <w:qFormat/>
    <w:rsid w:val="007256EA"/>
    <w:rPr>
      <w:rFonts w:cs="Times New Roman"/>
    </w:rPr>
  </w:style>
  <w:style w:type="character" w:customStyle="1" w:styleId="ListLabel66">
    <w:name w:val="ListLabel 66"/>
    <w:qFormat/>
    <w:rsid w:val="007256EA"/>
    <w:rPr>
      <w:rFonts w:cs="Times New Roman"/>
    </w:rPr>
  </w:style>
  <w:style w:type="character" w:customStyle="1" w:styleId="ListLabel67">
    <w:name w:val="ListLabel 67"/>
    <w:qFormat/>
    <w:rsid w:val="007256EA"/>
    <w:rPr>
      <w:rFonts w:cs="Times New Roman"/>
    </w:rPr>
  </w:style>
  <w:style w:type="character" w:customStyle="1" w:styleId="ListLabel68">
    <w:name w:val="ListLabel 68"/>
    <w:qFormat/>
    <w:rsid w:val="007256EA"/>
    <w:rPr>
      <w:rFonts w:cs="Times New Roman"/>
    </w:rPr>
  </w:style>
  <w:style w:type="character" w:customStyle="1" w:styleId="ListLabel69">
    <w:name w:val="ListLabel 69"/>
    <w:qFormat/>
    <w:rsid w:val="007256EA"/>
    <w:rPr>
      <w:rFonts w:cs="Times New Roman"/>
    </w:rPr>
  </w:style>
  <w:style w:type="character" w:customStyle="1" w:styleId="ListLabel70">
    <w:name w:val="ListLabel 70"/>
    <w:qFormat/>
    <w:rsid w:val="007256EA"/>
    <w:rPr>
      <w:rFonts w:cs="Times New Roman"/>
    </w:rPr>
  </w:style>
  <w:style w:type="character" w:customStyle="1" w:styleId="ListLabel71">
    <w:name w:val="ListLabel 71"/>
    <w:qFormat/>
    <w:rsid w:val="007256EA"/>
    <w:rPr>
      <w:rFonts w:cs="Times New Roman"/>
    </w:rPr>
  </w:style>
  <w:style w:type="character" w:customStyle="1" w:styleId="ListLabel72">
    <w:name w:val="ListLabel 72"/>
    <w:qFormat/>
    <w:rsid w:val="007256EA"/>
    <w:rPr>
      <w:rFonts w:cs="Times New Roman"/>
    </w:rPr>
  </w:style>
  <w:style w:type="character" w:customStyle="1" w:styleId="ListLabel73">
    <w:name w:val="ListLabel 73"/>
    <w:qFormat/>
    <w:rsid w:val="007256EA"/>
    <w:rPr>
      <w:rFonts w:cs="Times New Roman"/>
    </w:rPr>
  </w:style>
  <w:style w:type="character" w:customStyle="1" w:styleId="ListLabel74">
    <w:name w:val="ListLabel 74"/>
    <w:qFormat/>
    <w:rsid w:val="007256EA"/>
    <w:rPr>
      <w:rFonts w:cs="Times New Roman"/>
    </w:rPr>
  </w:style>
  <w:style w:type="character" w:customStyle="1" w:styleId="ListLabel75">
    <w:name w:val="ListLabel 75"/>
    <w:qFormat/>
    <w:rsid w:val="007256EA"/>
    <w:rPr>
      <w:rFonts w:cs="Times New Roman"/>
    </w:rPr>
  </w:style>
  <w:style w:type="character" w:customStyle="1" w:styleId="ListLabel76">
    <w:name w:val="ListLabel 76"/>
    <w:qFormat/>
    <w:rsid w:val="007256EA"/>
    <w:rPr>
      <w:rFonts w:cs="Times New Roman"/>
    </w:rPr>
  </w:style>
  <w:style w:type="character" w:customStyle="1" w:styleId="ListLabel77">
    <w:name w:val="ListLabel 77"/>
    <w:qFormat/>
    <w:rsid w:val="007256EA"/>
    <w:rPr>
      <w:rFonts w:cs="Times New Roman"/>
    </w:rPr>
  </w:style>
  <w:style w:type="character" w:customStyle="1" w:styleId="ListLabel78">
    <w:name w:val="ListLabel 78"/>
    <w:qFormat/>
    <w:rsid w:val="007256EA"/>
    <w:rPr>
      <w:rFonts w:cs="Times New Roman"/>
    </w:rPr>
  </w:style>
  <w:style w:type="character" w:customStyle="1" w:styleId="ListLabel79">
    <w:name w:val="ListLabel 79"/>
    <w:qFormat/>
    <w:rsid w:val="007256EA"/>
    <w:rPr>
      <w:rFonts w:cs="Times New Roman"/>
    </w:rPr>
  </w:style>
  <w:style w:type="character" w:customStyle="1" w:styleId="ListLabel80">
    <w:name w:val="ListLabel 80"/>
    <w:qFormat/>
    <w:rsid w:val="007256EA"/>
    <w:rPr>
      <w:rFonts w:cs="Times New Roman"/>
    </w:rPr>
  </w:style>
  <w:style w:type="character" w:customStyle="1" w:styleId="ListLabel81">
    <w:name w:val="ListLabel 81"/>
    <w:qFormat/>
    <w:rsid w:val="007256EA"/>
    <w:rPr>
      <w:rFonts w:cs="Times New Roman"/>
    </w:rPr>
  </w:style>
  <w:style w:type="character" w:customStyle="1" w:styleId="ListLabel82">
    <w:name w:val="ListLabel 82"/>
    <w:qFormat/>
    <w:rsid w:val="007256EA"/>
    <w:rPr>
      <w:rFonts w:cs="Times New Roman"/>
    </w:rPr>
  </w:style>
  <w:style w:type="character" w:customStyle="1" w:styleId="ListLabel83">
    <w:name w:val="ListLabel 83"/>
    <w:qFormat/>
    <w:rsid w:val="007256EA"/>
    <w:rPr>
      <w:rFonts w:cs="Times New Roman"/>
    </w:rPr>
  </w:style>
  <w:style w:type="character" w:customStyle="1" w:styleId="ListLabel84">
    <w:name w:val="ListLabel 84"/>
    <w:qFormat/>
    <w:rsid w:val="007256EA"/>
    <w:rPr>
      <w:rFonts w:cs="Times New Roman"/>
    </w:rPr>
  </w:style>
  <w:style w:type="character" w:customStyle="1" w:styleId="ListLabel85">
    <w:name w:val="ListLabel 85"/>
    <w:qFormat/>
    <w:rsid w:val="007256EA"/>
    <w:rPr>
      <w:rFonts w:cs="Times New Roman"/>
    </w:rPr>
  </w:style>
  <w:style w:type="character" w:customStyle="1" w:styleId="ListLabel86">
    <w:name w:val="ListLabel 86"/>
    <w:qFormat/>
    <w:rsid w:val="007256EA"/>
    <w:rPr>
      <w:rFonts w:cs="Times New Roman"/>
    </w:rPr>
  </w:style>
  <w:style w:type="character" w:customStyle="1" w:styleId="ListLabel87">
    <w:name w:val="ListLabel 87"/>
    <w:qFormat/>
    <w:rsid w:val="007256EA"/>
    <w:rPr>
      <w:rFonts w:cs="Times New Roman"/>
    </w:rPr>
  </w:style>
  <w:style w:type="character" w:customStyle="1" w:styleId="ListLabel88">
    <w:name w:val="ListLabel 88"/>
    <w:qFormat/>
    <w:rsid w:val="007256EA"/>
    <w:rPr>
      <w:rFonts w:cs="Times New Roman"/>
    </w:rPr>
  </w:style>
  <w:style w:type="character" w:customStyle="1" w:styleId="ListLabel89">
    <w:name w:val="ListLabel 89"/>
    <w:qFormat/>
    <w:rsid w:val="007256EA"/>
    <w:rPr>
      <w:rFonts w:cs="Times New Roman"/>
    </w:rPr>
  </w:style>
  <w:style w:type="character" w:customStyle="1" w:styleId="ListLabel90">
    <w:name w:val="ListLabel 90"/>
    <w:qFormat/>
    <w:rsid w:val="007256EA"/>
    <w:rPr>
      <w:rFonts w:cs="Times New Roman"/>
    </w:rPr>
  </w:style>
  <w:style w:type="character" w:customStyle="1" w:styleId="ListLabel91">
    <w:name w:val="ListLabel 91"/>
    <w:qFormat/>
    <w:rsid w:val="007256EA"/>
    <w:rPr>
      <w:rFonts w:cs="Times New Roman"/>
    </w:rPr>
  </w:style>
  <w:style w:type="character" w:customStyle="1" w:styleId="ListLabel92">
    <w:name w:val="ListLabel 92"/>
    <w:qFormat/>
    <w:rsid w:val="007256EA"/>
    <w:rPr>
      <w:rFonts w:cs="Times New Roman"/>
    </w:rPr>
  </w:style>
  <w:style w:type="character" w:customStyle="1" w:styleId="ListLabel93">
    <w:name w:val="ListLabel 93"/>
    <w:qFormat/>
    <w:rsid w:val="007256EA"/>
    <w:rPr>
      <w:rFonts w:cs="Times New Roman"/>
    </w:rPr>
  </w:style>
  <w:style w:type="character" w:customStyle="1" w:styleId="ListLabel94">
    <w:name w:val="ListLabel 94"/>
    <w:qFormat/>
    <w:rsid w:val="007256EA"/>
    <w:rPr>
      <w:rFonts w:cs="Times New Roman"/>
    </w:rPr>
  </w:style>
  <w:style w:type="character" w:customStyle="1" w:styleId="ListLabel95">
    <w:name w:val="ListLabel 95"/>
    <w:qFormat/>
    <w:rsid w:val="007256EA"/>
    <w:rPr>
      <w:rFonts w:cs="Times New Roman"/>
    </w:rPr>
  </w:style>
  <w:style w:type="character" w:customStyle="1" w:styleId="ListLabel96">
    <w:name w:val="ListLabel 96"/>
    <w:qFormat/>
    <w:rsid w:val="007256EA"/>
    <w:rPr>
      <w:rFonts w:cs="Times New Roman"/>
    </w:rPr>
  </w:style>
  <w:style w:type="character" w:customStyle="1" w:styleId="ListLabel97">
    <w:name w:val="ListLabel 97"/>
    <w:qFormat/>
    <w:rsid w:val="007256EA"/>
    <w:rPr>
      <w:rFonts w:cs="Times New Roman"/>
    </w:rPr>
  </w:style>
  <w:style w:type="character" w:customStyle="1" w:styleId="ListLabel98">
    <w:name w:val="ListLabel 98"/>
    <w:qFormat/>
    <w:rsid w:val="007256EA"/>
    <w:rPr>
      <w:rFonts w:cs="Times New Roman"/>
    </w:rPr>
  </w:style>
  <w:style w:type="character" w:customStyle="1" w:styleId="ListLabel99">
    <w:name w:val="ListLabel 99"/>
    <w:qFormat/>
    <w:rsid w:val="007256EA"/>
    <w:rPr>
      <w:rFonts w:cs="Times New Roman"/>
    </w:rPr>
  </w:style>
  <w:style w:type="character" w:customStyle="1" w:styleId="ListLabel100">
    <w:name w:val="ListLabel 100"/>
    <w:qFormat/>
    <w:rsid w:val="007256EA"/>
    <w:rPr>
      <w:rFonts w:cs="Times New Roman"/>
    </w:rPr>
  </w:style>
  <w:style w:type="character" w:customStyle="1" w:styleId="ListLabel101">
    <w:name w:val="ListLabel 101"/>
    <w:qFormat/>
    <w:rsid w:val="007256EA"/>
    <w:rPr>
      <w:rFonts w:cs="Times New Roman"/>
    </w:rPr>
  </w:style>
  <w:style w:type="character" w:customStyle="1" w:styleId="ListLabel102">
    <w:name w:val="ListLabel 102"/>
    <w:qFormat/>
    <w:rsid w:val="007256EA"/>
    <w:rPr>
      <w:rFonts w:cs="Times New Roman"/>
    </w:rPr>
  </w:style>
  <w:style w:type="character" w:customStyle="1" w:styleId="ListLabel103">
    <w:name w:val="ListLabel 103"/>
    <w:qFormat/>
    <w:rsid w:val="007256EA"/>
    <w:rPr>
      <w:rFonts w:cs="Times New Roman"/>
    </w:rPr>
  </w:style>
  <w:style w:type="character" w:customStyle="1" w:styleId="ListLabel104">
    <w:name w:val="ListLabel 104"/>
    <w:qFormat/>
    <w:rsid w:val="007256EA"/>
    <w:rPr>
      <w:rFonts w:cs="Times New Roman"/>
    </w:rPr>
  </w:style>
  <w:style w:type="character" w:customStyle="1" w:styleId="ListLabel105">
    <w:name w:val="ListLabel 105"/>
    <w:qFormat/>
    <w:rsid w:val="007256EA"/>
    <w:rPr>
      <w:rFonts w:cs="Times New Roman"/>
    </w:rPr>
  </w:style>
  <w:style w:type="character" w:customStyle="1" w:styleId="ListLabel106">
    <w:name w:val="ListLabel 106"/>
    <w:qFormat/>
    <w:rsid w:val="007256EA"/>
    <w:rPr>
      <w:rFonts w:cs="Times New Roman"/>
    </w:rPr>
  </w:style>
  <w:style w:type="character" w:customStyle="1" w:styleId="ListLabel107">
    <w:name w:val="ListLabel 107"/>
    <w:qFormat/>
    <w:rsid w:val="007256EA"/>
    <w:rPr>
      <w:rFonts w:cs="Times New Roman"/>
    </w:rPr>
  </w:style>
  <w:style w:type="character" w:customStyle="1" w:styleId="ListLabel108">
    <w:name w:val="ListLabel 108"/>
    <w:qFormat/>
    <w:rsid w:val="007256EA"/>
    <w:rPr>
      <w:rFonts w:cs="Times New Roman"/>
    </w:rPr>
  </w:style>
  <w:style w:type="character" w:customStyle="1" w:styleId="ListLabel109">
    <w:name w:val="ListLabel 109"/>
    <w:qFormat/>
    <w:rsid w:val="007256EA"/>
    <w:rPr>
      <w:rFonts w:cs="Times New Roman"/>
    </w:rPr>
  </w:style>
  <w:style w:type="character" w:customStyle="1" w:styleId="ListLabel110">
    <w:name w:val="ListLabel 110"/>
    <w:qFormat/>
    <w:rsid w:val="007256EA"/>
    <w:rPr>
      <w:rFonts w:cs="Times New Roman"/>
    </w:rPr>
  </w:style>
  <w:style w:type="character" w:customStyle="1" w:styleId="ListLabel111">
    <w:name w:val="ListLabel 111"/>
    <w:qFormat/>
    <w:rsid w:val="007256EA"/>
    <w:rPr>
      <w:rFonts w:cs="Times New Roman"/>
    </w:rPr>
  </w:style>
  <w:style w:type="character" w:customStyle="1" w:styleId="ListLabel112">
    <w:name w:val="ListLabel 112"/>
    <w:qFormat/>
    <w:rsid w:val="007256EA"/>
    <w:rPr>
      <w:rFonts w:cs="Times New Roman"/>
    </w:rPr>
  </w:style>
  <w:style w:type="character" w:customStyle="1" w:styleId="ListLabel113">
    <w:name w:val="ListLabel 113"/>
    <w:qFormat/>
    <w:rsid w:val="007256EA"/>
    <w:rPr>
      <w:rFonts w:cs="Times New Roman"/>
    </w:rPr>
  </w:style>
  <w:style w:type="character" w:customStyle="1" w:styleId="ListLabel114">
    <w:name w:val="ListLabel 114"/>
    <w:qFormat/>
    <w:rsid w:val="007256EA"/>
    <w:rPr>
      <w:rFonts w:cs="Times New Roman"/>
    </w:rPr>
  </w:style>
  <w:style w:type="character" w:customStyle="1" w:styleId="ListLabel115">
    <w:name w:val="ListLabel 115"/>
    <w:qFormat/>
    <w:rsid w:val="007256EA"/>
    <w:rPr>
      <w:rFonts w:cs="Times New Roman"/>
    </w:rPr>
  </w:style>
  <w:style w:type="character" w:customStyle="1" w:styleId="ListLabel116">
    <w:name w:val="ListLabel 116"/>
    <w:qFormat/>
    <w:rsid w:val="007256EA"/>
    <w:rPr>
      <w:rFonts w:cs="Times New Roman"/>
    </w:rPr>
  </w:style>
  <w:style w:type="character" w:customStyle="1" w:styleId="ListLabel117">
    <w:name w:val="ListLabel 117"/>
    <w:qFormat/>
    <w:rsid w:val="007256EA"/>
    <w:rPr>
      <w:rFonts w:cs="Times New Roman"/>
    </w:rPr>
  </w:style>
  <w:style w:type="character" w:customStyle="1" w:styleId="ListLabel118">
    <w:name w:val="ListLabel 118"/>
    <w:qFormat/>
    <w:rsid w:val="007256EA"/>
    <w:rPr>
      <w:rFonts w:cs="Times New Roman"/>
    </w:rPr>
  </w:style>
  <w:style w:type="character" w:customStyle="1" w:styleId="ListLabel119">
    <w:name w:val="ListLabel 119"/>
    <w:qFormat/>
    <w:rsid w:val="007256EA"/>
    <w:rPr>
      <w:rFonts w:cs="Times New Roman"/>
    </w:rPr>
  </w:style>
  <w:style w:type="character" w:customStyle="1" w:styleId="ListLabel120">
    <w:name w:val="ListLabel 120"/>
    <w:qFormat/>
    <w:rsid w:val="007256EA"/>
    <w:rPr>
      <w:rFonts w:cs="Times New Roman"/>
      <w:b w:val="0"/>
      <w:sz w:val="28"/>
    </w:rPr>
  </w:style>
  <w:style w:type="character" w:customStyle="1" w:styleId="ListLabel121">
    <w:name w:val="ListLabel 121"/>
    <w:qFormat/>
    <w:rsid w:val="007256EA"/>
    <w:rPr>
      <w:rFonts w:cs="Times New Roman"/>
    </w:rPr>
  </w:style>
  <w:style w:type="character" w:customStyle="1" w:styleId="ListLabel122">
    <w:name w:val="ListLabel 122"/>
    <w:qFormat/>
    <w:rsid w:val="007256EA"/>
    <w:rPr>
      <w:rFonts w:cs="Times New Roman"/>
    </w:rPr>
  </w:style>
  <w:style w:type="character" w:customStyle="1" w:styleId="ListLabel123">
    <w:name w:val="ListLabel 123"/>
    <w:qFormat/>
    <w:rsid w:val="007256EA"/>
    <w:rPr>
      <w:rFonts w:cs="Times New Roman"/>
    </w:rPr>
  </w:style>
  <w:style w:type="character" w:customStyle="1" w:styleId="ListLabel124">
    <w:name w:val="ListLabel 124"/>
    <w:qFormat/>
    <w:rsid w:val="007256EA"/>
    <w:rPr>
      <w:rFonts w:cs="Times New Roman"/>
    </w:rPr>
  </w:style>
  <w:style w:type="character" w:customStyle="1" w:styleId="ListLabel125">
    <w:name w:val="ListLabel 125"/>
    <w:qFormat/>
    <w:rsid w:val="007256EA"/>
    <w:rPr>
      <w:rFonts w:cs="Times New Roman"/>
    </w:rPr>
  </w:style>
  <w:style w:type="character" w:customStyle="1" w:styleId="ListLabel126">
    <w:name w:val="ListLabel 126"/>
    <w:qFormat/>
    <w:rsid w:val="007256EA"/>
    <w:rPr>
      <w:rFonts w:cs="Times New Roman"/>
    </w:rPr>
  </w:style>
  <w:style w:type="character" w:customStyle="1" w:styleId="af5">
    <w:name w:val="Символы концевой сноски"/>
    <w:qFormat/>
    <w:rsid w:val="007256EA"/>
  </w:style>
  <w:style w:type="character" w:customStyle="1" w:styleId="af6">
    <w:name w:val="Символ сноски"/>
    <w:qFormat/>
    <w:rsid w:val="007256EA"/>
  </w:style>
  <w:style w:type="character" w:customStyle="1" w:styleId="af7">
    <w:name w:val="Привязка сноски"/>
    <w:rsid w:val="007256EA"/>
    <w:rPr>
      <w:vertAlign w:val="superscript"/>
    </w:rPr>
  </w:style>
  <w:style w:type="character" w:customStyle="1" w:styleId="af8">
    <w:name w:val="Привязка концевой сноски"/>
    <w:rsid w:val="007256EA"/>
    <w:rPr>
      <w:vertAlign w:val="superscript"/>
    </w:rPr>
  </w:style>
  <w:style w:type="character" w:customStyle="1" w:styleId="ListLabel127">
    <w:name w:val="ListLabel 127"/>
    <w:qFormat/>
    <w:rsid w:val="007256EA"/>
    <w:rPr>
      <w:rFonts w:cs="Times New Roman"/>
    </w:rPr>
  </w:style>
  <w:style w:type="character" w:customStyle="1" w:styleId="ListLabel128">
    <w:name w:val="ListLabel 128"/>
    <w:qFormat/>
    <w:rsid w:val="007256EA"/>
    <w:rPr>
      <w:rFonts w:cs="Times New Roman"/>
    </w:rPr>
  </w:style>
  <w:style w:type="character" w:customStyle="1" w:styleId="ListLabel129">
    <w:name w:val="ListLabel 129"/>
    <w:qFormat/>
    <w:rsid w:val="007256EA"/>
    <w:rPr>
      <w:rFonts w:cs="Times New Roman"/>
      <w:b w:val="0"/>
      <w:sz w:val="28"/>
    </w:rPr>
  </w:style>
  <w:style w:type="character" w:customStyle="1" w:styleId="ListLabel130">
    <w:name w:val="ListLabel 130"/>
    <w:qFormat/>
    <w:rsid w:val="007256EA"/>
    <w:rPr>
      <w:rFonts w:cs="Times New Roman"/>
    </w:rPr>
  </w:style>
  <w:style w:type="character" w:customStyle="1" w:styleId="ListLabel131">
    <w:name w:val="ListLabel 131"/>
    <w:qFormat/>
    <w:rsid w:val="007256EA"/>
    <w:rPr>
      <w:rFonts w:cs="Times New Roman"/>
    </w:rPr>
  </w:style>
  <w:style w:type="character" w:customStyle="1" w:styleId="ListLabel132">
    <w:name w:val="ListLabel 132"/>
    <w:qFormat/>
    <w:rsid w:val="007256EA"/>
    <w:rPr>
      <w:rFonts w:cs="Times New Roman"/>
    </w:rPr>
  </w:style>
  <w:style w:type="character" w:customStyle="1" w:styleId="ListLabel133">
    <w:name w:val="ListLabel 133"/>
    <w:qFormat/>
    <w:rsid w:val="007256EA"/>
    <w:rPr>
      <w:rFonts w:cs="Times New Roman"/>
    </w:rPr>
  </w:style>
  <w:style w:type="character" w:customStyle="1" w:styleId="ListLabel134">
    <w:name w:val="ListLabel 134"/>
    <w:qFormat/>
    <w:rsid w:val="007256EA"/>
    <w:rPr>
      <w:rFonts w:cs="Times New Roman"/>
    </w:rPr>
  </w:style>
  <w:style w:type="character" w:customStyle="1" w:styleId="ListLabel135">
    <w:name w:val="ListLabel 135"/>
    <w:qFormat/>
    <w:rsid w:val="007256EA"/>
    <w:rPr>
      <w:rFonts w:cs="Times New Roman"/>
    </w:rPr>
  </w:style>
  <w:style w:type="character" w:customStyle="1" w:styleId="ListLabel136">
    <w:name w:val="ListLabel 136"/>
    <w:qFormat/>
    <w:rsid w:val="007256EA"/>
    <w:rPr>
      <w:rFonts w:cs="Times New Roman"/>
    </w:rPr>
  </w:style>
  <w:style w:type="character" w:customStyle="1" w:styleId="ListLabel137">
    <w:name w:val="ListLabel 137"/>
    <w:qFormat/>
    <w:rsid w:val="007256EA"/>
    <w:rPr>
      <w:rFonts w:cs="Times New Roman"/>
    </w:rPr>
  </w:style>
  <w:style w:type="character" w:customStyle="1" w:styleId="ListLabel138">
    <w:name w:val="ListLabel 138"/>
    <w:qFormat/>
    <w:rsid w:val="007256EA"/>
    <w:rPr>
      <w:rFonts w:cs="Times New Roman"/>
      <w:b w:val="0"/>
      <w:sz w:val="28"/>
    </w:rPr>
  </w:style>
  <w:style w:type="character" w:customStyle="1" w:styleId="ListLabel139">
    <w:name w:val="ListLabel 139"/>
    <w:qFormat/>
    <w:rsid w:val="007256EA"/>
    <w:rPr>
      <w:rFonts w:cs="Times New Roman"/>
    </w:rPr>
  </w:style>
  <w:style w:type="character" w:customStyle="1" w:styleId="ListLabel140">
    <w:name w:val="ListLabel 140"/>
    <w:qFormat/>
    <w:rsid w:val="007256EA"/>
    <w:rPr>
      <w:rFonts w:cs="Times New Roman"/>
    </w:rPr>
  </w:style>
  <w:style w:type="character" w:customStyle="1" w:styleId="ListLabel141">
    <w:name w:val="ListLabel 141"/>
    <w:qFormat/>
    <w:rsid w:val="007256EA"/>
    <w:rPr>
      <w:rFonts w:cs="Times New Roman"/>
    </w:rPr>
  </w:style>
  <w:style w:type="character" w:customStyle="1" w:styleId="ListLabel142">
    <w:name w:val="ListLabel 142"/>
    <w:qFormat/>
    <w:rsid w:val="007256EA"/>
    <w:rPr>
      <w:rFonts w:cs="Times New Roman"/>
    </w:rPr>
  </w:style>
  <w:style w:type="character" w:customStyle="1" w:styleId="ListLabel143">
    <w:name w:val="ListLabel 143"/>
    <w:qFormat/>
    <w:rsid w:val="007256EA"/>
    <w:rPr>
      <w:rFonts w:cs="Times New Roman"/>
    </w:rPr>
  </w:style>
  <w:style w:type="character" w:customStyle="1" w:styleId="ListLabel144">
    <w:name w:val="ListLabel 144"/>
    <w:qFormat/>
    <w:rsid w:val="007256EA"/>
    <w:rPr>
      <w:rFonts w:cs="Times New Roman"/>
    </w:rPr>
  </w:style>
  <w:style w:type="character" w:customStyle="1" w:styleId="ListLabel145">
    <w:name w:val="ListLabel 145"/>
    <w:qFormat/>
    <w:rsid w:val="007256EA"/>
    <w:rPr>
      <w:rFonts w:cs="Times New Roman"/>
    </w:rPr>
  </w:style>
  <w:style w:type="character" w:customStyle="1" w:styleId="ListLabel146">
    <w:name w:val="ListLabel 146"/>
    <w:qFormat/>
    <w:rsid w:val="007256EA"/>
    <w:rPr>
      <w:rFonts w:cs="Times New Roman"/>
    </w:rPr>
  </w:style>
  <w:style w:type="character" w:customStyle="1" w:styleId="ListLabel147">
    <w:name w:val="ListLabel 147"/>
    <w:qFormat/>
    <w:rsid w:val="007256EA"/>
    <w:rPr>
      <w:rFonts w:cs="Times New Roman"/>
      <w:b w:val="0"/>
      <w:sz w:val="28"/>
    </w:rPr>
  </w:style>
  <w:style w:type="character" w:customStyle="1" w:styleId="ListLabel148">
    <w:name w:val="ListLabel 148"/>
    <w:qFormat/>
    <w:rsid w:val="007256EA"/>
    <w:rPr>
      <w:rFonts w:cs="Times New Roman"/>
    </w:rPr>
  </w:style>
  <w:style w:type="character" w:customStyle="1" w:styleId="ListLabel149">
    <w:name w:val="ListLabel 149"/>
    <w:qFormat/>
    <w:rsid w:val="007256EA"/>
    <w:rPr>
      <w:rFonts w:cs="Times New Roman"/>
    </w:rPr>
  </w:style>
  <w:style w:type="character" w:customStyle="1" w:styleId="ListLabel150">
    <w:name w:val="ListLabel 150"/>
    <w:qFormat/>
    <w:rsid w:val="007256EA"/>
    <w:rPr>
      <w:rFonts w:cs="Times New Roman"/>
    </w:rPr>
  </w:style>
  <w:style w:type="character" w:customStyle="1" w:styleId="ListLabel151">
    <w:name w:val="ListLabel 151"/>
    <w:qFormat/>
    <w:rsid w:val="007256EA"/>
    <w:rPr>
      <w:rFonts w:cs="Times New Roman"/>
    </w:rPr>
  </w:style>
  <w:style w:type="character" w:customStyle="1" w:styleId="ListLabel152">
    <w:name w:val="ListLabel 152"/>
    <w:qFormat/>
    <w:rsid w:val="007256EA"/>
    <w:rPr>
      <w:rFonts w:cs="Times New Roman"/>
    </w:rPr>
  </w:style>
  <w:style w:type="character" w:customStyle="1" w:styleId="ListLabel153">
    <w:name w:val="ListLabel 153"/>
    <w:qFormat/>
    <w:rsid w:val="007256EA"/>
    <w:rPr>
      <w:rFonts w:cs="Times New Roman"/>
    </w:rPr>
  </w:style>
  <w:style w:type="paragraph" w:customStyle="1" w:styleId="af9">
    <w:name w:val="Заголовок"/>
    <w:basedOn w:val="a"/>
    <w:next w:val="aa"/>
    <w:qFormat/>
    <w:rsid w:val="007256EA"/>
    <w:pPr>
      <w:keepNext/>
      <w:spacing w:before="240" w:after="120"/>
    </w:pPr>
    <w:rPr>
      <w:rFonts w:ascii="Liberation Sans" w:eastAsia="Microsoft YaHei" w:hAnsi="Liberation Sans" w:cs="Mangal"/>
      <w:sz w:val="28"/>
      <w:szCs w:val="28"/>
    </w:rPr>
  </w:style>
  <w:style w:type="paragraph" w:styleId="aa">
    <w:name w:val="Body Text"/>
    <w:basedOn w:val="a"/>
    <w:link w:val="a9"/>
    <w:uiPriority w:val="99"/>
    <w:rsid w:val="00765E4B"/>
    <w:pPr>
      <w:widowControl/>
    </w:pPr>
  </w:style>
  <w:style w:type="paragraph" w:styleId="afa">
    <w:name w:val="List"/>
    <w:basedOn w:val="aa"/>
    <w:rsid w:val="007256EA"/>
    <w:rPr>
      <w:rFonts w:cs="Mangal"/>
    </w:rPr>
  </w:style>
  <w:style w:type="paragraph" w:customStyle="1" w:styleId="Caption">
    <w:name w:val="Caption"/>
    <w:basedOn w:val="a"/>
    <w:qFormat/>
    <w:rsid w:val="007256EA"/>
    <w:pPr>
      <w:suppressLineNumbers/>
      <w:spacing w:before="120" w:after="120"/>
    </w:pPr>
    <w:rPr>
      <w:rFonts w:cs="Mangal"/>
      <w:i/>
      <w:iCs/>
      <w:sz w:val="24"/>
      <w:szCs w:val="24"/>
    </w:rPr>
  </w:style>
  <w:style w:type="paragraph" w:styleId="afb">
    <w:name w:val="index heading"/>
    <w:basedOn w:val="a"/>
    <w:qFormat/>
    <w:rsid w:val="007256EA"/>
    <w:pPr>
      <w:suppressLineNumbers/>
    </w:pPr>
    <w:rPr>
      <w:rFonts w:cs="Mangal"/>
    </w:rPr>
  </w:style>
  <w:style w:type="paragraph" w:customStyle="1" w:styleId="Header">
    <w:name w:val="Header"/>
    <w:basedOn w:val="a"/>
    <w:link w:val="HeaderChar"/>
    <w:uiPriority w:val="99"/>
    <w:rsid w:val="0009506E"/>
    <w:pPr>
      <w:tabs>
        <w:tab w:val="center" w:pos="4153"/>
        <w:tab w:val="right" w:pos="8306"/>
      </w:tabs>
    </w:pPr>
  </w:style>
  <w:style w:type="paragraph" w:customStyle="1" w:styleId="Footer">
    <w:name w:val="Footer"/>
    <w:basedOn w:val="a"/>
    <w:link w:val="FooterChar"/>
    <w:uiPriority w:val="99"/>
    <w:rsid w:val="0009506E"/>
    <w:pPr>
      <w:tabs>
        <w:tab w:val="center" w:pos="4153"/>
        <w:tab w:val="right" w:pos="8306"/>
      </w:tabs>
    </w:pPr>
  </w:style>
  <w:style w:type="paragraph" w:styleId="afc">
    <w:name w:val="caption"/>
    <w:basedOn w:val="a"/>
    <w:next w:val="a"/>
    <w:uiPriority w:val="99"/>
    <w:qFormat/>
    <w:rsid w:val="00361371"/>
    <w:pPr>
      <w:widowControl/>
      <w:jc w:val="center"/>
    </w:pPr>
    <w:rPr>
      <w:b/>
      <w:bCs/>
      <w:sz w:val="40"/>
      <w:szCs w:val="40"/>
    </w:rPr>
  </w:style>
  <w:style w:type="paragraph" w:styleId="a4">
    <w:name w:val="Balloon Text"/>
    <w:basedOn w:val="a"/>
    <w:link w:val="a3"/>
    <w:uiPriority w:val="99"/>
    <w:semiHidden/>
    <w:qFormat/>
    <w:rsid w:val="0047451C"/>
    <w:rPr>
      <w:rFonts w:ascii="Tahoma" w:hAnsi="Tahoma"/>
      <w:sz w:val="16"/>
      <w:szCs w:val="16"/>
    </w:rPr>
  </w:style>
  <w:style w:type="paragraph" w:styleId="a6">
    <w:name w:val="Document Map"/>
    <w:basedOn w:val="a"/>
    <w:link w:val="a5"/>
    <w:uiPriority w:val="99"/>
    <w:semiHidden/>
    <w:qFormat/>
    <w:rsid w:val="00765E4B"/>
    <w:pPr>
      <w:shd w:val="clear" w:color="auto" w:fill="000080"/>
    </w:pPr>
    <w:rPr>
      <w:sz w:val="2"/>
      <w:szCs w:val="2"/>
    </w:rPr>
  </w:style>
  <w:style w:type="paragraph" w:styleId="a8">
    <w:name w:val="footnote text"/>
    <w:basedOn w:val="a"/>
    <w:link w:val="a7"/>
    <w:uiPriority w:val="99"/>
    <w:qFormat/>
    <w:rsid w:val="00765E4B"/>
    <w:pPr>
      <w:widowControl/>
      <w:jc w:val="both"/>
    </w:pPr>
  </w:style>
  <w:style w:type="paragraph" w:styleId="20">
    <w:name w:val="Body Text Indent 2"/>
    <w:basedOn w:val="a"/>
    <w:link w:val="2"/>
    <w:uiPriority w:val="99"/>
    <w:qFormat/>
    <w:rsid w:val="00765E4B"/>
    <w:pPr>
      <w:widowControl/>
      <w:tabs>
        <w:tab w:val="left" w:pos="709"/>
      </w:tabs>
      <w:ind w:firstLine="567"/>
      <w:jc w:val="both"/>
    </w:pPr>
  </w:style>
  <w:style w:type="paragraph" w:customStyle="1" w:styleId="10">
    <w:name w:val="Без интервала1"/>
    <w:uiPriority w:val="99"/>
    <w:qFormat/>
    <w:rsid w:val="00765E4B"/>
    <w:pPr>
      <w:suppressAutoHyphens/>
    </w:pPr>
    <w:rPr>
      <w:rFonts w:ascii="Calibri" w:hAnsi="Calibri"/>
      <w:color w:val="00000A"/>
      <w:lang w:eastAsia="ar-SA"/>
    </w:rPr>
  </w:style>
  <w:style w:type="paragraph" w:styleId="30">
    <w:name w:val="Body Text Indent 3"/>
    <w:basedOn w:val="a"/>
    <w:link w:val="3"/>
    <w:uiPriority w:val="99"/>
    <w:qFormat/>
    <w:rsid w:val="00765E4B"/>
    <w:pPr>
      <w:widowControl/>
      <w:spacing w:after="120"/>
      <w:ind w:left="283"/>
      <w:jc w:val="both"/>
    </w:pPr>
    <w:rPr>
      <w:sz w:val="16"/>
      <w:szCs w:val="16"/>
    </w:rPr>
  </w:style>
  <w:style w:type="paragraph" w:styleId="ad">
    <w:name w:val="Body Text Indent"/>
    <w:basedOn w:val="a"/>
    <w:link w:val="ac"/>
    <w:uiPriority w:val="99"/>
    <w:rsid w:val="00765E4B"/>
    <w:pPr>
      <w:spacing w:after="120"/>
      <w:ind w:left="283"/>
    </w:pPr>
  </w:style>
  <w:style w:type="paragraph" w:customStyle="1" w:styleId="22">
    <w:name w:val="Основной текст (2)"/>
    <w:basedOn w:val="a"/>
    <w:link w:val="Heading2"/>
    <w:uiPriority w:val="99"/>
    <w:qFormat/>
    <w:rsid w:val="00765E4B"/>
    <w:rPr>
      <w:sz w:val="26"/>
      <w:shd w:val="clear" w:color="auto" w:fill="FFFFFF"/>
    </w:rPr>
  </w:style>
  <w:style w:type="paragraph" w:styleId="af">
    <w:name w:val="annotation text"/>
    <w:basedOn w:val="a"/>
    <w:link w:val="ae"/>
    <w:uiPriority w:val="99"/>
    <w:semiHidden/>
    <w:qFormat/>
    <w:rsid w:val="00765E4B"/>
  </w:style>
  <w:style w:type="paragraph" w:styleId="af1">
    <w:name w:val="annotation subject"/>
    <w:basedOn w:val="af"/>
    <w:link w:val="af0"/>
    <w:uiPriority w:val="99"/>
    <w:semiHidden/>
    <w:qFormat/>
    <w:rsid w:val="00765E4B"/>
    <w:rPr>
      <w:b/>
      <w:bCs/>
    </w:rPr>
  </w:style>
  <w:style w:type="paragraph" w:customStyle="1" w:styleId="ConsPlusNormal">
    <w:name w:val="ConsPlusNormal"/>
    <w:uiPriority w:val="99"/>
    <w:qFormat/>
    <w:rsid w:val="006D046D"/>
    <w:pPr>
      <w:widowControl w:val="0"/>
    </w:pPr>
    <w:rPr>
      <w:rFonts w:ascii="Calibri" w:hAnsi="Calibri" w:cs="Calibri"/>
      <w:color w:val="00000A"/>
    </w:rPr>
  </w:style>
  <w:style w:type="paragraph" w:customStyle="1" w:styleId="ConsPlusTitle">
    <w:name w:val="ConsPlusTitle"/>
    <w:uiPriority w:val="99"/>
    <w:qFormat/>
    <w:rsid w:val="00E13888"/>
    <w:rPr>
      <w:rFonts w:ascii="Arial" w:hAnsi="Arial" w:cs="Arial"/>
      <w:b/>
      <w:bCs/>
      <w:color w:val="00000A"/>
      <w:szCs w:val="20"/>
    </w:rPr>
  </w:style>
  <w:style w:type="paragraph" w:styleId="afd">
    <w:name w:val="Normal (Web)"/>
    <w:basedOn w:val="a"/>
    <w:uiPriority w:val="99"/>
    <w:qFormat/>
    <w:locked/>
    <w:rsid w:val="00E13888"/>
    <w:pPr>
      <w:widowControl/>
      <w:spacing w:beforeAutospacing="1" w:afterAutospacing="1"/>
    </w:pPr>
    <w:rPr>
      <w:rFonts w:ascii="Arial Unicode MS" w:eastAsia="Arial Unicode MS" w:hAnsi="Arial Unicode MS" w:cs="Arial Unicode MS"/>
      <w:color w:val="000000"/>
      <w:sz w:val="24"/>
      <w:szCs w:val="24"/>
    </w:rPr>
  </w:style>
  <w:style w:type="paragraph" w:customStyle="1" w:styleId="ConsPlusNonformat">
    <w:name w:val="ConsPlusNonformat"/>
    <w:uiPriority w:val="99"/>
    <w:qFormat/>
    <w:rsid w:val="00E13888"/>
    <w:pPr>
      <w:widowControl w:val="0"/>
    </w:pPr>
    <w:rPr>
      <w:rFonts w:ascii="Courier New" w:hAnsi="Courier New" w:cs="Courier New"/>
      <w:color w:val="00000A"/>
      <w:szCs w:val="20"/>
    </w:rPr>
  </w:style>
  <w:style w:type="paragraph" w:customStyle="1" w:styleId="ConsPlusCell">
    <w:name w:val="ConsPlusCell"/>
    <w:uiPriority w:val="99"/>
    <w:qFormat/>
    <w:rsid w:val="00E13888"/>
    <w:pPr>
      <w:widowControl w:val="0"/>
    </w:pPr>
    <w:rPr>
      <w:rFonts w:ascii="Arial" w:hAnsi="Arial" w:cs="Arial"/>
      <w:color w:val="00000A"/>
      <w:szCs w:val="20"/>
    </w:rPr>
  </w:style>
  <w:style w:type="paragraph" w:customStyle="1" w:styleId="ConsNormal">
    <w:name w:val="ConsNormal"/>
    <w:uiPriority w:val="99"/>
    <w:qFormat/>
    <w:rsid w:val="00E13888"/>
    <w:pPr>
      <w:widowControl w:val="0"/>
      <w:ind w:right="19772" w:firstLine="720"/>
    </w:pPr>
    <w:rPr>
      <w:rFonts w:ascii="Arial" w:hAnsi="Arial" w:cs="Arial"/>
      <w:color w:val="00000A"/>
      <w:szCs w:val="20"/>
    </w:rPr>
  </w:style>
  <w:style w:type="paragraph" w:customStyle="1" w:styleId="11">
    <w:name w:val="Обычный1"/>
    <w:uiPriority w:val="99"/>
    <w:qFormat/>
    <w:rsid w:val="00E13888"/>
    <w:rPr>
      <w:color w:val="00000A"/>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qFormat/>
    <w:rsid w:val="00E13888"/>
    <w:pPr>
      <w:widowControl/>
      <w:spacing w:beforeAutospacing="1" w:afterAutospacing="1"/>
    </w:pPr>
    <w:rPr>
      <w:rFonts w:ascii="Tahoma" w:hAnsi="Tahoma"/>
      <w:lang w:val="en-US" w:eastAsia="en-US"/>
    </w:rPr>
  </w:style>
  <w:style w:type="paragraph" w:customStyle="1" w:styleId="Default">
    <w:name w:val="Default"/>
    <w:uiPriority w:val="99"/>
    <w:qFormat/>
    <w:rsid w:val="00E13888"/>
    <w:rPr>
      <w:color w:val="000000"/>
      <w:sz w:val="24"/>
      <w:szCs w:val="24"/>
    </w:rPr>
  </w:style>
  <w:style w:type="paragraph" w:customStyle="1" w:styleId="12">
    <w:name w:val="Знак Знак12 Знак Знак Знак Знак"/>
    <w:basedOn w:val="a"/>
    <w:uiPriority w:val="99"/>
    <w:qFormat/>
    <w:rsid w:val="00E13888"/>
    <w:pPr>
      <w:tabs>
        <w:tab w:val="left" w:pos="1315"/>
      </w:tabs>
      <w:spacing w:after="160" w:line="240" w:lineRule="exact"/>
      <w:ind w:left="1315" w:hanging="180"/>
      <w:jc w:val="center"/>
    </w:pPr>
    <w:rPr>
      <w:b/>
      <w:i/>
      <w:sz w:val="28"/>
      <w:lang w:val="en-GB" w:eastAsia="en-US"/>
    </w:rPr>
  </w:style>
  <w:style w:type="paragraph" w:styleId="afe">
    <w:name w:val="List Paragraph"/>
    <w:basedOn w:val="a"/>
    <w:uiPriority w:val="99"/>
    <w:qFormat/>
    <w:rsid w:val="00E13888"/>
    <w:pPr>
      <w:ind w:left="720"/>
      <w:contextualSpacing/>
    </w:pPr>
  </w:style>
  <w:style w:type="paragraph" w:customStyle="1" w:styleId="aff">
    <w:name w:val="Содержимое врезки"/>
    <w:basedOn w:val="a"/>
    <w:qFormat/>
    <w:rsid w:val="007256EA"/>
  </w:style>
  <w:style w:type="paragraph" w:customStyle="1" w:styleId="FootnoteText">
    <w:name w:val="Footnote Text"/>
    <w:basedOn w:val="a"/>
    <w:rsid w:val="007256EA"/>
  </w:style>
  <w:style w:type="paragraph" w:customStyle="1" w:styleId="aff0">
    <w:name w:val="Содержимое таблицы"/>
    <w:basedOn w:val="a"/>
    <w:qFormat/>
    <w:rsid w:val="007256EA"/>
  </w:style>
  <w:style w:type="paragraph" w:customStyle="1" w:styleId="aff1">
    <w:name w:val="Заголовок таблицы"/>
    <w:basedOn w:val="aff0"/>
    <w:qFormat/>
    <w:rsid w:val="007256EA"/>
  </w:style>
  <w:style w:type="table" w:styleId="aff2">
    <w:name w:val="Table Grid"/>
    <w:basedOn w:val="a1"/>
    <w:uiPriority w:val="99"/>
    <w:rsid w:val="007F556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consultantplus://offline/ref=0329D58EEEA88DD55B11314BF5BB64DB2780A3A897058773B9BC91A3D2472A28C7032B600081A2605C3FB358HB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ocs.cntd.ru/document/90171159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2B1EAFD855FF7A1978BC75D4DB299E557ED98240FA3FB07074C96A643435722273C1A9E46086490258088YAo5H" TargetMode="External"/><Relationship Id="rId5" Type="http://schemas.openxmlformats.org/officeDocument/2006/relationships/footnotes" Target="footnotes.xml"/><Relationship Id="rId10" Type="http://schemas.openxmlformats.org/officeDocument/2006/relationships/hyperlink" Target="consultantplus://offline/ref=82B1EAFD855FF7A1978BC75D4DB299E557ED98240EAEFF0B0E4C96A643435722273C1A9E46086490258088YAo2H" TargetMode="External"/><Relationship Id="rId4" Type="http://schemas.openxmlformats.org/officeDocument/2006/relationships/webSettings" Target="webSettings.xml"/><Relationship Id="rId9" Type="http://schemas.openxmlformats.org/officeDocument/2006/relationships/hyperlink" Target="consultantplus://offline/ref=0329D58EEEA88DD55B11314BF5BB64DB2780A3A8960E857EBEBC91A3D2472A28C7032B600081A2605C3FB358HE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25</Pages>
  <Words>5942</Words>
  <Characters>33872</Characters>
  <Application>Microsoft Office Word</Application>
  <DocSecurity>0</DocSecurity>
  <Lines>282</Lines>
  <Paragraphs>79</Paragraphs>
  <ScaleCrop>false</ScaleCrop>
  <Company>Elcom Ltd</Company>
  <LinksUpToDate>false</LinksUpToDate>
  <CharactersWithSpaces>39735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Володин Д.Г.</dc:creator>
  <dc:description/>
  <cp:lastModifiedBy>Speed_XP</cp:lastModifiedBy>
  <cp:revision>12</cp:revision>
  <cp:lastPrinted>2019-11-01T13:19:00Z</cp:lastPrinted>
  <dcterms:created xsi:type="dcterms:W3CDTF">2020-05-21T13:24:00Z</dcterms:created>
  <dcterms:modified xsi:type="dcterms:W3CDTF">2020-10-30T13:28:00Z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Elcom Ltd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