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76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DA17E0" w:rsidTr="00DA17E0">
        <w:tc>
          <w:tcPr>
            <w:tcW w:w="9606" w:type="dxa"/>
          </w:tcPr>
          <w:p w:rsidR="00DA17E0" w:rsidRDefault="00DA17E0">
            <w:pPr>
              <w:rPr>
                <w:b/>
                <w:sz w:val="28"/>
                <w:szCs w:val="28"/>
              </w:rPr>
            </w:pPr>
            <w:r>
              <w:t xml:space="preserve">                                                                            </w:t>
            </w:r>
            <w:r>
              <w:rPr>
                <w:noProof/>
              </w:rPr>
              <w:drawing>
                <wp:inline distT="0" distB="0" distL="0" distR="0">
                  <wp:extent cx="781050" cy="10287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17E0" w:rsidRDefault="00DA17E0">
            <w:pPr>
              <w:jc w:val="center"/>
              <w:rPr>
                <w:b/>
                <w:sz w:val="28"/>
                <w:szCs w:val="28"/>
              </w:rPr>
            </w:pPr>
          </w:p>
          <w:p w:rsidR="00DA17E0" w:rsidRDefault="00DA17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КОМИТЕТ МЕСТНОГО САМОУПРАВЛЕНИЯ</w:t>
            </w:r>
          </w:p>
          <w:p w:rsidR="00DA17E0" w:rsidRDefault="009530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ДАНИЛОВСКОГО</w:t>
            </w:r>
            <w:r w:rsidR="00DA17E0">
              <w:rPr>
                <w:b/>
                <w:sz w:val="28"/>
                <w:szCs w:val="28"/>
              </w:rPr>
              <w:t xml:space="preserve">  СЕЛЬСОВЕТА</w:t>
            </w:r>
          </w:p>
          <w:p w:rsidR="00DA17E0" w:rsidRDefault="00DA17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ЛОПАТИНСКОГО РАЙОНА ПЕНЗЕНСКОЙ ОБЛАСТИ</w:t>
            </w:r>
          </w:p>
          <w:p w:rsidR="00DA17E0" w:rsidRDefault="00DA17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СЕДЬМОГО  СОЗЫВА </w:t>
            </w:r>
          </w:p>
          <w:p w:rsidR="00DA17E0" w:rsidRDefault="00DA17E0">
            <w:pPr>
              <w:jc w:val="center"/>
              <w:rPr>
                <w:b/>
                <w:sz w:val="32"/>
                <w:szCs w:val="32"/>
              </w:rPr>
            </w:pPr>
          </w:p>
          <w:p w:rsidR="00DA17E0" w:rsidRDefault="00DA17E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Решение</w:t>
            </w:r>
          </w:p>
          <w:p w:rsidR="00DA17E0" w:rsidRDefault="00DA17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______________     № ________</w:t>
            </w:r>
          </w:p>
        </w:tc>
      </w:tr>
    </w:tbl>
    <w:p w:rsidR="00DA17E0" w:rsidRDefault="00DA17E0" w:rsidP="00DA17E0">
      <w:pPr>
        <w:rPr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                                                         </w:t>
      </w:r>
      <w:r w:rsidR="00B469AA">
        <w:rPr>
          <w:bCs/>
          <w:spacing w:val="-2"/>
          <w:sz w:val="28"/>
          <w:szCs w:val="28"/>
        </w:rPr>
        <w:t xml:space="preserve">с. Даниловка </w:t>
      </w:r>
    </w:p>
    <w:p w:rsidR="00DA17E0" w:rsidRDefault="00DA17E0" w:rsidP="00DA17E0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p w:rsidR="00DA17E0" w:rsidRPr="009C06D5" w:rsidRDefault="00DA17E0" w:rsidP="00DA17E0">
      <w:pPr>
        <w:pStyle w:val="ConsPlusNormal"/>
        <w:ind w:firstLine="539"/>
        <w:jc w:val="center"/>
        <w:rPr>
          <w:b/>
          <w:sz w:val="27"/>
          <w:szCs w:val="27"/>
        </w:rPr>
      </w:pPr>
      <w:r w:rsidRPr="009C06D5">
        <w:rPr>
          <w:b/>
          <w:sz w:val="27"/>
          <w:szCs w:val="27"/>
        </w:rPr>
        <w:t xml:space="preserve">Об утверждении Порядка выдвижения, внесения, обсуждения, рассмотрения инициативных проектов, а также проведения их </w:t>
      </w:r>
    </w:p>
    <w:p w:rsidR="00DA17E0" w:rsidRPr="009C06D5" w:rsidRDefault="00DA17E0" w:rsidP="00DA17E0">
      <w:pPr>
        <w:pStyle w:val="ConsPlusNormal"/>
        <w:ind w:firstLine="539"/>
        <w:jc w:val="center"/>
        <w:rPr>
          <w:b/>
          <w:sz w:val="27"/>
          <w:szCs w:val="27"/>
        </w:rPr>
      </w:pPr>
      <w:r w:rsidRPr="009C06D5">
        <w:rPr>
          <w:b/>
          <w:sz w:val="27"/>
          <w:szCs w:val="27"/>
        </w:rPr>
        <w:t xml:space="preserve">конкурсного отбора в </w:t>
      </w:r>
      <w:r w:rsidR="00953063">
        <w:rPr>
          <w:b/>
          <w:sz w:val="27"/>
          <w:szCs w:val="27"/>
        </w:rPr>
        <w:t>Даниловском</w:t>
      </w:r>
      <w:r w:rsidR="00F20252">
        <w:rPr>
          <w:b/>
          <w:sz w:val="27"/>
          <w:szCs w:val="27"/>
        </w:rPr>
        <w:t xml:space="preserve"> сельсовете Лопатинского</w:t>
      </w:r>
      <w:r w:rsidRPr="009C06D5">
        <w:rPr>
          <w:b/>
          <w:sz w:val="27"/>
          <w:szCs w:val="27"/>
        </w:rPr>
        <w:t xml:space="preserve"> район</w:t>
      </w:r>
      <w:r>
        <w:rPr>
          <w:b/>
          <w:sz w:val="27"/>
          <w:szCs w:val="27"/>
        </w:rPr>
        <w:t>е</w:t>
      </w:r>
      <w:r w:rsidRPr="009C06D5">
        <w:rPr>
          <w:b/>
          <w:sz w:val="27"/>
          <w:szCs w:val="27"/>
        </w:rPr>
        <w:t xml:space="preserve"> Пензенской области</w:t>
      </w:r>
    </w:p>
    <w:p w:rsidR="00DA17E0" w:rsidRPr="009C06D5" w:rsidRDefault="00DA17E0" w:rsidP="00DA17E0">
      <w:pPr>
        <w:ind w:firstLine="720"/>
        <w:jc w:val="both"/>
        <w:rPr>
          <w:sz w:val="27"/>
          <w:szCs w:val="27"/>
        </w:rPr>
      </w:pPr>
    </w:p>
    <w:p w:rsidR="00DA17E0" w:rsidRPr="009C06D5" w:rsidRDefault="00DA17E0" w:rsidP="00DA17E0">
      <w:pPr>
        <w:ind w:firstLine="720"/>
        <w:jc w:val="both"/>
        <w:rPr>
          <w:b/>
          <w:sz w:val="27"/>
          <w:szCs w:val="27"/>
        </w:rPr>
      </w:pPr>
      <w:r w:rsidRPr="009C06D5">
        <w:rPr>
          <w:sz w:val="27"/>
          <w:szCs w:val="27"/>
        </w:rPr>
        <w:t>В соответствии со статьей 26.1 Федерального закона от 06.10.2003 № 131-ФЗ-ФЗ «Об общих принципах организации местного самоуправления в Российской Федерации»</w:t>
      </w:r>
      <w:r>
        <w:rPr>
          <w:sz w:val="27"/>
          <w:szCs w:val="27"/>
        </w:rPr>
        <w:t xml:space="preserve"> (с последующими изменениями)</w:t>
      </w:r>
      <w:r w:rsidRPr="009C06D5">
        <w:rPr>
          <w:sz w:val="27"/>
          <w:szCs w:val="27"/>
        </w:rPr>
        <w:t>, руководствуясь Устав</w:t>
      </w:r>
      <w:r>
        <w:rPr>
          <w:sz w:val="27"/>
          <w:szCs w:val="27"/>
        </w:rPr>
        <w:t>ом</w:t>
      </w:r>
      <w:r w:rsidRPr="009C06D5">
        <w:rPr>
          <w:sz w:val="27"/>
          <w:szCs w:val="27"/>
        </w:rPr>
        <w:t xml:space="preserve"> </w:t>
      </w:r>
      <w:r w:rsidR="00953063">
        <w:rPr>
          <w:sz w:val="27"/>
          <w:szCs w:val="27"/>
        </w:rPr>
        <w:t>Даниловского</w:t>
      </w:r>
      <w:r w:rsidR="00C15052">
        <w:rPr>
          <w:sz w:val="27"/>
          <w:szCs w:val="27"/>
        </w:rPr>
        <w:t xml:space="preserve"> сельсовета </w:t>
      </w:r>
      <w:r>
        <w:rPr>
          <w:sz w:val="27"/>
          <w:szCs w:val="27"/>
        </w:rPr>
        <w:t xml:space="preserve">Лопатинского района </w:t>
      </w:r>
      <w:r w:rsidRPr="009C06D5">
        <w:rPr>
          <w:sz w:val="27"/>
          <w:szCs w:val="27"/>
        </w:rPr>
        <w:t>Пензенской области</w:t>
      </w:r>
      <w:r>
        <w:rPr>
          <w:sz w:val="27"/>
          <w:szCs w:val="27"/>
        </w:rPr>
        <w:t xml:space="preserve"> (с последующими изменениями)</w:t>
      </w:r>
      <w:r w:rsidRPr="009C06D5">
        <w:rPr>
          <w:sz w:val="27"/>
          <w:szCs w:val="27"/>
        </w:rPr>
        <w:t>,</w:t>
      </w:r>
    </w:p>
    <w:p w:rsidR="00C15052" w:rsidRDefault="00C15052" w:rsidP="00DA17E0">
      <w:pPr>
        <w:ind w:firstLine="720"/>
        <w:jc w:val="center"/>
        <w:rPr>
          <w:b/>
          <w:sz w:val="27"/>
          <w:szCs w:val="27"/>
        </w:rPr>
      </w:pPr>
    </w:p>
    <w:p w:rsidR="00DA17E0" w:rsidRDefault="00C15052" w:rsidP="00DA17E0">
      <w:pPr>
        <w:ind w:firstLine="72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Комитет  местного самоуправления </w:t>
      </w:r>
      <w:r w:rsidR="00953063">
        <w:rPr>
          <w:b/>
          <w:sz w:val="27"/>
          <w:szCs w:val="27"/>
        </w:rPr>
        <w:t>Даниловского</w:t>
      </w:r>
      <w:r>
        <w:rPr>
          <w:b/>
          <w:sz w:val="27"/>
          <w:szCs w:val="27"/>
        </w:rPr>
        <w:t xml:space="preserve"> сельсовета </w:t>
      </w:r>
      <w:r w:rsidR="00DA17E0">
        <w:rPr>
          <w:b/>
          <w:sz w:val="27"/>
          <w:szCs w:val="27"/>
        </w:rPr>
        <w:t xml:space="preserve"> Лопатинского</w:t>
      </w:r>
      <w:r w:rsidR="00DA17E0" w:rsidRPr="009C06D5">
        <w:rPr>
          <w:b/>
          <w:sz w:val="27"/>
          <w:szCs w:val="27"/>
        </w:rPr>
        <w:t xml:space="preserve"> района Пензенской области решил:</w:t>
      </w:r>
    </w:p>
    <w:p w:rsidR="00DA17E0" w:rsidRPr="009C06D5" w:rsidRDefault="00DA17E0" w:rsidP="00DA17E0">
      <w:pPr>
        <w:ind w:firstLine="720"/>
        <w:jc w:val="center"/>
        <w:rPr>
          <w:b/>
          <w:sz w:val="27"/>
          <w:szCs w:val="27"/>
        </w:rPr>
      </w:pPr>
    </w:p>
    <w:p w:rsidR="00DA17E0" w:rsidRPr="009C06D5" w:rsidRDefault="00DA17E0" w:rsidP="00DA17E0">
      <w:pPr>
        <w:pStyle w:val="ConsPlusNormal"/>
        <w:ind w:firstLine="539"/>
        <w:jc w:val="both"/>
        <w:rPr>
          <w:sz w:val="27"/>
          <w:szCs w:val="27"/>
        </w:rPr>
      </w:pPr>
      <w:r w:rsidRPr="009C06D5">
        <w:rPr>
          <w:sz w:val="27"/>
          <w:szCs w:val="27"/>
        </w:rPr>
        <w:t xml:space="preserve">1.Утвердить Порядок </w:t>
      </w:r>
      <w:r w:rsidRPr="008B01E8">
        <w:rPr>
          <w:sz w:val="27"/>
          <w:szCs w:val="27"/>
        </w:rPr>
        <w:t xml:space="preserve">выдвижения, внесения, обсуждения, рассмотрения инициативных проектов, а также проведения их конкурсного отбора в </w:t>
      </w:r>
      <w:r w:rsidR="00953063">
        <w:rPr>
          <w:sz w:val="27"/>
          <w:szCs w:val="27"/>
        </w:rPr>
        <w:t xml:space="preserve"> Даниловском</w:t>
      </w:r>
      <w:r w:rsidR="00C15052">
        <w:rPr>
          <w:sz w:val="27"/>
          <w:szCs w:val="27"/>
        </w:rPr>
        <w:t xml:space="preserve"> сельсовете Лопатинского  района </w:t>
      </w:r>
      <w:r w:rsidRPr="008B01E8">
        <w:rPr>
          <w:sz w:val="27"/>
          <w:szCs w:val="27"/>
        </w:rPr>
        <w:t xml:space="preserve"> Пензенской области</w:t>
      </w:r>
      <w:r>
        <w:rPr>
          <w:sz w:val="27"/>
          <w:szCs w:val="27"/>
        </w:rPr>
        <w:t>,</w:t>
      </w:r>
      <w:r w:rsidRPr="009C06D5">
        <w:rPr>
          <w:sz w:val="27"/>
          <w:szCs w:val="27"/>
        </w:rPr>
        <w:t xml:space="preserve"> согласно приложению.</w:t>
      </w:r>
    </w:p>
    <w:p w:rsidR="00DA17E0" w:rsidRDefault="00DA17E0" w:rsidP="00DA17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Настоящее решение опубликовать в информационном бюллетене Лопатинского района Пензенской обла</w:t>
      </w:r>
      <w:r w:rsidR="00953063">
        <w:rPr>
          <w:sz w:val="28"/>
          <w:szCs w:val="28"/>
        </w:rPr>
        <w:t>сти «Сельские ве</w:t>
      </w:r>
      <w:r w:rsidR="00C15052">
        <w:rPr>
          <w:sz w:val="28"/>
          <w:szCs w:val="28"/>
        </w:rPr>
        <w:t>сти</w:t>
      </w:r>
      <w:r>
        <w:rPr>
          <w:sz w:val="28"/>
          <w:szCs w:val="28"/>
        </w:rPr>
        <w:t>».</w:t>
      </w:r>
    </w:p>
    <w:p w:rsidR="00DA17E0" w:rsidRDefault="00DA17E0" w:rsidP="00DA17E0">
      <w:pPr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3. Настоящее решение вступает в силу на следующий день после дня его официального опубликования.</w:t>
      </w:r>
    </w:p>
    <w:p w:rsidR="00DA17E0" w:rsidRDefault="00DA17E0" w:rsidP="00DA17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Контроль, за исполнением настоящего решения, возложит</w:t>
      </w:r>
      <w:r w:rsidR="00C15052">
        <w:rPr>
          <w:sz w:val="28"/>
          <w:szCs w:val="28"/>
        </w:rPr>
        <w:t xml:space="preserve">ь на главу </w:t>
      </w:r>
      <w:r w:rsidR="00953063">
        <w:rPr>
          <w:sz w:val="28"/>
          <w:szCs w:val="28"/>
        </w:rPr>
        <w:t>Даниловского</w:t>
      </w:r>
      <w:r w:rsidR="00C15052">
        <w:rPr>
          <w:sz w:val="28"/>
          <w:szCs w:val="28"/>
        </w:rPr>
        <w:t xml:space="preserve"> сельсовета Лопатинского района Пензенской области.</w:t>
      </w:r>
    </w:p>
    <w:p w:rsidR="00DA17E0" w:rsidRDefault="00DA17E0" w:rsidP="00DA17E0">
      <w:pPr>
        <w:jc w:val="both"/>
        <w:rPr>
          <w:sz w:val="28"/>
          <w:szCs w:val="28"/>
        </w:rPr>
      </w:pPr>
    </w:p>
    <w:p w:rsidR="00DA17E0" w:rsidRDefault="00DA17E0" w:rsidP="00DA17E0">
      <w:pPr>
        <w:jc w:val="both"/>
        <w:rPr>
          <w:sz w:val="28"/>
          <w:szCs w:val="28"/>
        </w:rPr>
      </w:pPr>
    </w:p>
    <w:p w:rsidR="00C15052" w:rsidRPr="00C15052" w:rsidRDefault="00DA17E0" w:rsidP="00C15052">
      <w:pPr>
        <w:rPr>
          <w:sz w:val="28"/>
          <w:szCs w:val="28"/>
        </w:rPr>
      </w:pPr>
      <w:r w:rsidRPr="00C15052">
        <w:rPr>
          <w:sz w:val="28"/>
          <w:szCs w:val="28"/>
        </w:rPr>
        <w:t xml:space="preserve">Глава </w:t>
      </w:r>
      <w:r w:rsidR="00C15052" w:rsidRPr="00C15052">
        <w:rPr>
          <w:sz w:val="28"/>
          <w:szCs w:val="28"/>
        </w:rPr>
        <w:t xml:space="preserve"> </w:t>
      </w:r>
      <w:r w:rsidR="00953063">
        <w:rPr>
          <w:sz w:val="28"/>
          <w:szCs w:val="28"/>
        </w:rPr>
        <w:t>Даниловского</w:t>
      </w:r>
      <w:r w:rsidR="00C15052" w:rsidRPr="00C15052">
        <w:rPr>
          <w:sz w:val="28"/>
          <w:szCs w:val="28"/>
        </w:rPr>
        <w:t xml:space="preserve"> сельсовета</w:t>
      </w:r>
    </w:p>
    <w:p w:rsidR="00DA17E0" w:rsidRPr="00C15052" w:rsidRDefault="00DA17E0" w:rsidP="00C15052">
      <w:pPr>
        <w:rPr>
          <w:sz w:val="28"/>
          <w:szCs w:val="28"/>
        </w:rPr>
      </w:pPr>
      <w:r w:rsidRPr="00C15052">
        <w:rPr>
          <w:sz w:val="28"/>
          <w:szCs w:val="28"/>
        </w:rPr>
        <w:t xml:space="preserve">Лопатинского района </w:t>
      </w:r>
    </w:p>
    <w:p w:rsidR="00DA17E0" w:rsidRPr="00C15052" w:rsidRDefault="00DA17E0" w:rsidP="00C15052">
      <w:pPr>
        <w:rPr>
          <w:spacing w:val="-6"/>
          <w:sz w:val="28"/>
          <w:szCs w:val="28"/>
        </w:rPr>
      </w:pPr>
      <w:r w:rsidRPr="00C15052">
        <w:rPr>
          <w:sz w:val="28"/>
          <w:szCs w:val="28"/>
        </w:rPr>
        <w:t xml:space="preserve">Пензенской области             </w:t>
      </w:r>
      <w:r w:rsidR="00C15052">
        <w:rPr>
          <w:sz w:val="28"/>
          <w:szCs w:val="28"/>
        </w:rPr>
        <w:t xml:space="preserve">                        </w:t>
      </w:r>
      <w:r w:rsidRPr="00C15052">
        <w:rPr>
          <w:sz w:val="28"/>
          <w:szCs w:val="28"/>
        </w:rPr>
        <w:t xml:space="preserve">   </w:t>
      </w:r>
      <w:r w:rsidR="00953063">
        <w:rPr>
          <w:sz w:val="28"/>
          <w:szCs w:val="28"/>
        </w:rPr>
        <w:t xml:space="preserve">                    Т.В. Махортова</w:t>
      </w:r>
      <w:r w:rsidRPr="00C15052">
        <w:rPr>
          <w:sz w:val="28"/>
          <w:szCs w:val="28"/>
        </w:rPr>
        <w:t xml:space="preserve">              </w:t>
      </w:r>
    </w:p>
    <w:p w:rsidR="00DA17E0" w:rsidRPr="00C15052" w:rsidRDefault="00DA17E0" w:rsidP="00C15052">
      <w:pPr>
        <w:rPr>
          <w:spacing w:val="-6"/>
          <w:sz w:val="28"/>
          <w:szCs w:val="28"/>
        </w:rPr>
      </w:pPr>
    </w:p>
    <w:p w:rsidR="00DA17E0" w:rsidRPr="00C15052" w:rsidRDefault="00DA17E0" w:rsidP="00C15052">
      <w:pPr>
        <w:rPr>
          <w:spacing w:val="-6"/>
          <w:sz w:val="28"/>
          <w:szCs w:val="28"/>
        </w:rPr>
      </w:pPr>
    </w:p>
    <w:p w:rsidR="00DA17E0" w:rsidRPr="00C15052" w:rsidRDefault="00DA17E0" w:rsidP="00C15052">
      <w:pPr>
        <w:rPr>
          <w:spacing w:val="-6"/>
          <w:sz w:val="28"/>
          <w:szCs w:val="28"/>
        </w:rPr>
      </w:pPr>
    </w:p>
    <w:p w:rsidR="00DA17E0" w:rsidRDefault="00DA17E0" w:rsidP="00DA17E0">
      <w:pPr>
        <w:ind w:firstLine="567"/>
        <w:jc w:val="both"/>
        <w:rPr>
          <w:spacing w:val="-6"/>
          <w:sz w:val="27"/>
          <w:szCs w:val="27"/>
        </w:rPr>
      </w:pPr>
    </w:p>
    <w:p w:rsidR="00DA17E0" w:rsidRPr="005035D2" w:rsidRDefault="00DA17E0" w:rsidP="00DA17E0">
      <w:pPr>
        <w:pStyle w:val="ConsPlusNormal"/>
        <w:jc w:val="right"/>
        <w:rPr>
          <w:sz w:val="27"/>
          <w:szCs w:val="27"/>
        </w:rPr>
      </w:pPr>
      <w:r w:rsidRPr="005035D2">
        <w:rPr>
          <w:sz w:val="27"/>
          <w:szCs w:val="27"/>
        </w:rPr>
        <w:t>Приложение</w:t>
      </w:r>
    </w:p>
    <w:p w:rsidR="00DA17E0" w:rsidRPr="005035D2" w:rsidRDefault="00DA17E0" w:rsidP="00DA17E0">
      <w:pPr>
        <w:pStyle w:val="ConsPlusNormal"/>
        <w:jc w:val="right"/>
        <w:rPr>
          <w:sz w:val="27"/>
          <w:szCs w:val="27"/>
        </w:rPr>
      </w:pPr>
      <w:r w:rsidRPr="005035D2">
        <w:rPr>
          <w:sz w:val="27"/>
          <w:szCs w:val="27"/>
        </w:rPr>
        <w:t>к решению</w:t>
      </w:r>
    </w:p>
    <w:p w:rsidR="00DA17E0" w:rsidRDefault="00C15052" w:rsidP="00DA17E0">
      <w:pPr>
        <w:pStyle w:val="ConsPlusNormal"/>
        <w:jc w:val="right"/>
        <w:rPr>
          <w:sz w:val="27"/>
          <w:szCs w:val="27"/>
        </w:rPr>
      </w:pPr>
      <w:r>
        <w:rPr>
          <w:sz w:val="27"/>
          <w:szCs w:val="27"/>
        </w:rPr>
        <w:t>Комитета местного самоуправления</w:t>
      </w:r>
    </w:p>
    <w:p w:rsidR="00C15052" w:rsidRDefault="00953063" w:rsidP="00DA17E0">
      <w:pPr>
        <w:pStyle w:val="ConsPlusNormal"/>
        <w:jc w:val="right"/>
        <w:rPr>
          <w:sz w:val="27"/>
          <w:szCs w:val="27"/>
        </w:rPr>
      </w:pPr>
      <w:r>
        <w:rPr>
          <w:sz w:val="27"/>
          <w:szCs w:val="27"/>
        </w:rPr>
        <w:t>Даниловского</w:t>
      </w:r>
      <w:r w:rsidR="00C15052">
        <w:rPr>
          <w:sz w:val="27"/>
          <w:szCs w:val="27"/>
        </w:rPr>
        <w:t xml:space="preserve"> сельсовета</w:t>
      </w:r>
    </w:p>
    <w:p w:rsidR="00DA17E0" w:rsidRDefault="00DA17E0" w:rsidP="00DA17E0">
      <w:pPr>
        <w:pStyle w:val="ConsPlusNormal"/>
        <w:jc w:val="right"/>
        <w:rPr>
          <w:sz w:val="27"/>
          <w:szCs w:val="27"/>
        </w:rPr>
      </w:pPr>
      <w:r>
        <w:rPr>
          <w:sz w:val="27"/>
          <w:szCs w:val="27"/>
        </w:rPr>
        <w:t>Лопатинского  района</w:t>
      </w:r>
    </w:p>
    <w:p w:rsidR="00DA17E0" w:rsidRPr="005035D2" w:rsidRDefault="00DA17E0" w:rsidP="00DA17E0">
      <w:pPr>
        <w:pStyle w:val="ConsPlusNormal"/>
        <w:jc w:val="right"/>
        <w:rPr>
          <w:sz w:val="27"/>
          <w:szCs w:val="27"/>
        </w:rPr>
      </w:pPr>
      <w:r w:rsidRPr="005035D2">
        <w:rPr>
          <w:sz w:val="27"/>
          <w:szCs w:val="27"/>
        </w:rPr>
        <w:t>Пензенской области</w:t>
      </w:r>
    </w:p>
    <w:p w:rsidR="00DA17E0" w:rsidRDefault="00DA17E0" w:rsidP="00DA17E0">
      <w:pPr>
        <w:pStyle w:val="ConsPlusNormal"/>
        <w:jc w:val="right"/>
        <w:rPr>
          <w:sz w:val="27"/>
          <w:szCs w:val="27"/>
        </w:rPr>
      </w:pPr>
      <w:r>
        <w:rPr>
          <w:sz w:val="27"/>
          <w:szCs w:val="27"/>
        </w:rPr>
        <w:t xml:space="preserve">от    № </w:t>
      </w:r>
    </w:p>
    <w:p w:rsidR="00DA17E0" w:rsidRPr="005035D2" w:rsidRDefault="00DA17E0" w:rsidP="00DA17E0">
      <w:pPr>
        <w:pStyle w:val="ConsPlusNormal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jc w:val="center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jc w:val="center"/>
        <w:rPr>
          <w:b/>
          <w:sz w:val="27"/>
          <w:szCs w:val="27"/>
        </w:rPr>
      </w:pPr>
      <w:r w:rsidRPr="005035D2">
        <w:rPr>
          <w:b/>
          <w:sz w:val="27"/>
          <w:szCs w:val="27"/>
        </w:rPr>
        <w:t>Порядок</w:t>
      </w:r>
    </w:p>
    <w:p w:rsidR="00DA17E0" w:rsidRPr="005035D2" w:rsidRDefault="00DA17E0" w:rsidP="00DA17E0">
      <w:pPr>
        <w:pStyle w:val="ConsPlusNormal"/>
        <w:jc w:val="center"/>
        <w:rPr>
          <w:b/>
          <w:sz w:val="27"/>
          <w:szCs w:val="27"/>
        </w:rPr>
      </w:pPr>
      <w:r w:rsidRPr="005035D2">
        <w:rPr>
          <w:b/>
          <w:sz w:val="27"/>
          <w:szCs w:val="27"/>
        </w:rPr>
        <w:t xml:space="preserve">выдвижения, внесения, обсуждения, рассмотрения </w:t>
      </w:r>
    </w:p>
    <w:p w:rsidR="00DA17E0" w:rsidRPr="005035D2" w:rsidRDefault="00DA17E0" w:rsidP="00DA17E0">
      <w:pPr>
        <w:pStyle w:val="ConsPlusNormal"/>
        <w:jc w:val="center"/>
        <w:rPr>
          <w:b/>
          <w:sz w:val="27"/>
          <w:szCs w:val="27"/>
        </w:rPr>
      </w:pPr>
      <w:r w:rsidRPr="005035D2">
        <w:rPr>
          <w:b/>
          <w:sz w:val="27"/>
          <w:szCs w:val="27"/>
        </w:rPr>
        <w:t xml:space="preserve">инициативных проектов, </w:t>
      </w:r>
      <w:r w:rsidRPr="008B01E8">
        <w:rPr>
          <w:b/>
          <w:sz w:val="27"/>
          <w:szCs w:val="27"/>
        </w:rPr>
        <w:t xml:space="preserve">а также проведения их конкурсного отбора в </w:t>
      </w:r>
      <w:r w:rsidR="00953063">
        <w:rPr>
          <w:b/>
          <w:sz w:val="27"/>
          <w:szCs w:val="27"/>
        </w:rPr>
        <w:t xml:space="preserve">Даниловском </w:t>
      </w:r>
      <w:r w:rsidR="00C15052">
        <w:rPr>
          <w:b/>
          <w:sz w:val="27"/>
          <w:szCs w:val="27"/>
        </w:rPr>
        <w:t xml:space="preserve">сельсовете </w:t>
      </w:r>
      <w:r w:rsidRPr="008B01E8">
        <w:rPr>
          <w:b/>
          <w:sz w:val="27"/>
          <w:szCs w:val="27"/>
        </w:rPr>
        <w:t>Лопатинском районе Пензенской области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</w:p>
    <w:p w:rsidR="00DA17E0" w:rsidRPr="005035D2" w:rsidRDefault="00DA17E0" w:rsidP="00DA17E0">
      <w:pPr>
        <w:pStyle w:val="a6"/>
        <w:spacing w:before="0" w:after="0"/>
        <w:rPr>
          <w:sz w:val="27"/>
          <w:szCs w:val="27"/>
        </w:rPr>
      </w:pPr>
      <w:r w:rsidRPr="005035D2">
        <w:rPr>
          <w:sz w:val="27"/>
          <w:szCs w:val="27"/>
        </w:rPr>
        <w:t>Глава 1. Общие положения</w:t>
      </w:r>
    </w:p>
    <w:p w:rsidR="00DA17E0" w:rsidRPr="005035D2" w:rsidRDefault="00DA17E0" w:rsidP="00DA17E0">
      <w:pPr>
        <w:pStyle w:val="a6"/>
        <w:spacing w:before="0" w:after="0"/>
        <w:rPr>
          <w:sz w:val="27"/>
          <w:szCs w:val="27"/>
        </w:rPr>
      </w:pPr>
      <w:r w:rsidRPr="005035D2">
        <w:rPr>
          <w:sz w:val="27"/>
          <w:szCs w:val="27"/>
        </w:rPr>
        <w:t>Статья 1. Предмет регулирования настоящего Порядка</w:t>
      </w:r>
    </w:p>
    <w:p w:rsidR="00DA17E0" w:rsidRPr="005035D2" w:rsidRDefault="00DA17E0" w:rsidP="00DA17E0">
      <w:pPr>
        <w:pStyle w:val="a"/>
        <w:rPr>
          <w:sz w:val="27"/>
          <w:szCs w:val="27"/>
        </w:rPr>
      </w:pPr>
      <w:r w:rsidRPr="005035D2">
        <w:rPr>
          <w:sz w:val="27"/>
          <w:szCs w:val="27"/>
        </w:rPr>
        <w:t>Настоящий Порядок в соответствии с Конституцией Российской Федерации, Федеральным законом от 6 октября 2003 года № 131-ФЗ "Об общих принципах организации местного самоуправления в Российской Федерации"</w:t>
      </w:r>
      <w:r>
        <w:rPr>
          <w:sz w:val="27"/>
          <w:szCs w:val="27"/>
        </w:rPr>
        <w:t>( с последующими изменениями)</w:t>
      </w:r>
      <w:r w:rsidRPr="005035D2">
        <w:rPr>
          <w:sz w:val="27"/>
          <w:szCs w:val="27"/>
        </w:rPr>
        <w:t xml:space="preserve"> и Уставом </w:t>
      </w:r>
      <w:r w:rsidR="00953063">
        <w:rPr>
          <w:sz w:val="27"/>
          <w:szCs w:val="27"/>
        </w:rPr>
        <w:t>Даниловского</w:t>
      </w:r>
      <w:r w:rsidR="00C15052">
        <w:rPr>
          <w:sz w:val="27"/>
          <w:szCs w:val="27"/>
        </w:rPr>
        <w:t xml:space="preserve"> сельсовета </w:t>
      </w:r>
      <w:r>
        <w:rPr>
          <w:sz w:val="27"/>
          <w:szCs w:val="27"/>
        </w:rPr>
        <w:t xml:space="preserve">Лопатинского </w:t>
      </w:r>
      <w:r w:rsidRPr="005035D2">
        <w:rPr>
          <w:sz w:val="27"/>
          <w:szCs w:val="27"/>
        </w:rPr>
        <w:t xml:space="preserve"> района Пензенской области регулирует отношения, возникающие в связи с выдвижением, внесением, обсуждением, рассмотрением инициативных проектов, а также проведением их конкурсного отбора.</w:t>
      </w:r>
    </w:p>
    <w:p w:rsidR="00DA17E0" w:rsidRPr="005035D2" w:rsidRDefault="00DA17E0" w:rsidP="00DA17E0">
      <w:pPr>
        <w:pStyle w:val="a"/>
        <w:rPr>
          <w:sz w:val="27"/>
          <w:szCs w:val="27"/>
        </w:rPr>
      </w:pPr>
      <w:r w:rsidRPr="005035D2">
        <w:rPr>
          <w:sz w:val="27"/>
          <w:szCs w:val="27"/>
        </w:rPr>
        <w:t xml:space="preserve">К отношениям, связанным с выдвижением, внесением, обсуждением, рассмотрением и отбором инициативных проектов, выдвигаемых для получения финансовой поддержки за счет межбюджетных трансфертов из бюджета Пензенской области, положения настоящего Порядка не применяются, если иное не предусмотрено законом и (или) иным нормативным правовым актом Пензенской области и принятыми в соответствии с ними решениями </w:t>
      </w:r>
      <w:r w:rsidR="00C15052">
        <w:rPr>
          <w:sz w:val="27"/>
          <w:szCs w:val="27"/>
        </w:rPr>
        <w:t xml:space="preserve">Комитета местного самоуправления </w:t>
      </w:r>
      <w:r w:rsidR="00953063">
        <w:rPr>
          <w:sz w:val="27"/>
          <w:szCs w:val="27"/>
        </w:rPr>
        <w:t>Даниловского</w:t>
      </w:r>
      <w:r w:rsidR="00C15052">
        <w:rPr>
          <w:sz w:val="27"/>
          <w:szCs w:val="27"/>
        </w:rPr>
        <w:t xml:space="preserve"> сельсовета</w:t>
      </w:r>
      <w:r>
        <w:rPr>
          <w:sz w:val="27"/>
          <w:szCs w:val="27"/>
        </w:rPr>
        <w:t xml:space="preserve"> Лопатинского</w:t>
      </w:r>
      <w:r w:rsidRPr="005035D2">
        <w:rPr>
          <w:sz w:val="27"/>
          <w:szCs w:val="27"/>
        </w:rPr>
        <w:t xml:space="preserve"> района Пензенской области.</w:t>
      </w:r>
    </w:p>
    <w:p w:rsidR="00DA17E0" w:rsidRPr="005035D2" w:rsidRDefault="00DA17E0" w:rsidP="00DA17E0">
      <w:pPr>
        <w:pStyle w:val="a6"/>
        <w:spacing w:before="0" w:after="0"/>
        <w:rPr>
          <w:sz w:val="27"/>
          <w:szCs w:val="27"/>
        </w:rPr>
      </w:pPr>
      <w:r w:rsidRPr="005035D2">
        <w:rPr>
          <w:sz w:val="27"/>
          <w:szCs w:val="27"/>
        </w:rPr>
        <w:t xml:space="preserve">  Статья 2. Инициативные проекты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568"/>
        <w:rPr>
          <w:sz w:val="27"/>
          <w:szCs w:val="27"/>
        </w:rPr>
      </w:pPr>
      <w:r w:rsidRPr="005035D2">
        <w:rPr>
          <w:sz w:val="27"/>
          <w:szCs w:val="27"/>
        </w:rPr>
        <w:t xml:space="preserve">1.Под инициативным проектом в настоящем Порядке понимается предложение жителей </w:t>
      </w:r>
      <w:r w:rsidR="00953063">
        <w:rPr>
          <w:sz w:val="27"/>
          <w:szCs w:val="27"/>
        </w:rPr>
        <w:t>Даниловского</w:t>
      </w:r>
      <w:r w:rsidR="00C15052">
        <w:rPr>
          <w:sz w:val="27"/>
          <w:szCs w:val="27"/>
        </w:rPr>
        <w:t xml:space="preserve"> сельсовета </w:t>
      </w:r>
      <w:r>
        <w:rPr>
          <w:sz w:val="27"/>
          <w:szCs w:val="27"/>
        </w:rPr>
        <w:t>Лопатинского</w:t>
      </w:r>
      <w:r w:rsidRPr="005035D2">
        <w:rPr>
          <w:sz w:val="27"/>
          <w:szCs w:val="27"/>
        </w:rPr>
        <w:t xml:space="preserve"> района Пензенской области (далее – Муниципальное образование) о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решения которых предоставлено органам местного самоуправления.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left="568"/>
        <w:rPr>
          <w:sz w:val="27"/>
          <w:szCs w:val="27"/>
        </w:rPr>
      </w:pPr>
      <w:r w:rsidRPr="005035D2">
        <w:rPr>
          <w:sz w:val="27"/>
          <w:szCs w:val="27"/>
        </w:rPr>
        <w:t>2.Инициативный проект должен содержать следующие сведения:</w:t>
      </w:r>
    </w:p>
    <w:p w:rsidR="00DA17E0" w:rsidRPr="005035D2" w:rsidRDefault="00DA17E0" w:rsidP="00DA17E0">
      <w:pPr>
        <w:pStyle w:val="a"/>
        <w:numPr>
          <w:ilvl w:val="5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t xml:space="preserve">описание проблемы, решение которой имеет приоритетное значение для жителей Муниципального образования или его части; </w:t>
      </w:r>
    </w:p>
    <w:p w:rsidR="00DA17E0" w:rsidRPr="005035D2" w:rsidRDefault="00DA17E0" w:rsidP="00DA17E0">
      <w:pPr>
        <w:pStyle w:val="a"/>
        <w:numPr>
          <w:ilvl w:val="5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t>обоснование предложений по решению указанной проблемы;</w:t>
      </w:r>
    </w:p>
    <w:p w:rsidR="00DA17E0" w:rsidRPr="005035D2" w:rsidRDefault="00DA17E0" w:rsidP="00DA17E0">
      <w:pPr>
        <w:pStyle w:val="a"/>
        <w:numPr>
          <w:ilvl w:val="5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t xml:space="preserve">описание ожидаемого результата (ожидаемых результатов) реализации инициативного проекта; </w:t>
      </w:r>
    </w:p>
    <w:p w:rsidR="00DA17E0" w:rsidRPr="005035D2" w:rsidRDefault="00DA17E0" w:rsidP="00DA17E0">
      <w:pPr>
        <w:pStyle w:val="a"/>
        <w:numPr>
          <w:ilvl w:val="5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t>предварительный расчет необходимых расходов на реализацию инициативного проекта;</w:t>
      </w:r>
    </w:p>
    <w:p w:rsidR="00DA17E0" w:rsidRPr="005035D2" w:rsidRDefault="00DA17E0" w:rsidP="00DA17E0">
      <w:pPr>
        <w:pStyle w:val="a"/>
        <w:numPr>
          <w:ilvl w:val="5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t>планируемые сроки реализации инициативного проекта;</w:t>
      </w:r>
    </w:p>
    <w:p w:rsidR="00DA17E0" w:rsidRPr="005035D2" w:rsidRDefault="00DA17E0" w:rsidP="00DA17E0">
      <w:pPr>
        <w:pStyle w:val="a"/>
        <w:numPr>
          <w:ilvl w:val="5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lastRenderedPageBreak/>
        <w:t>сведения о планируемом (возможном) финансовом, имущественном и (или) трудовом участии заинтересованных лиц в реализации данного проекта;</w:t>
      </w:r>
    </w:p>
    <w:p w:rsidR="00DA17E0" w:rsidRPr="005035D2" w:rsidRDefault="00DA17E0" w:rsidP="00DA17E0">
      <w:pPr>
        <w:pStyle w:val="a"/>
        <w:numPr>
          <w:ilvl w:val="5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t>указание на объем средств бюджета Муниципального образования в 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DA17E0" w:rsidRPr="005035D2" w:rsidRDefault="00DA17E0" w:rsidP="00DA17E0">
      <w:pPr>
        <w:pStyle w:val="a"/>
        <w:numPr>
          <w:ilvl w:val="5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t>указание на территорию Муниципального образования или ее часть, в границах которой будет реализовываться инициативный проект, в соответствии со статьей 3 настоящего Порядка;</w:t>
      </w:r>
    </w:p>
    <w:p w:rsidR="00DA17E0" w:rsidRPr="005035D2" w:rsidRDefault="00DA17E0" w:rsidP="00DA17E0">
      <w:pPr>
        <w:pStyle w:val="a"/>
        <w:rPr>
          <w:sz w:val="27"/>
          <w:szCs w:val="27"/>
        </w:rPr>
      </w:pPr>
      <w:r w:rsidRPr="005035D2">
        <w:rPr>
          <w:sz w:val="27"/>
          <w:szCs w:val="27"/>
        </w:rPr>
        <w:t xml:space="preserve">Инициативный проект включает в себя описание проекта, содержащее сведения, предусмотренные частью 2 настоящей статьи, к которому по решению инициатора могут прилагаться графические и (или) табличные материалы. </w:t>
      </w:r>
    </w:p>
    <w:p w:rsidR="00DA17E0" w:rsidRPr="005035D2" w:rsidRDefault="00DA17E0" w:rsidP="00DA17E0">
      <w:pPr>
        <w:pStyle w:val="a6"/>
        <w:spacing w:before="0" w:after="0"/>
        <w:rPr>
          <w:sz w:val="27"/>
          <w:szCs w:val="27"/>
        </w:rPr>
      </w:pPr>
      <w:r w:rsidRPr="005035D2">
        <w:rPr>
          <w:sz w:val="27"/>
          <w:szCs w:val="27"/>
        </w:rPr>
        <w:t xml:space="preserve">  Статья 3. Определение территории, в интересах населения которой могут реализовываться инициативные проекты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 xml:space="preserve">1.Инициативные проекты могут реализовываться в интересах населения Муниципального образования в целом, а также в интересах жителей следующих территорий: </w:t>
      </w:r>
    </w:p>
    <w:p w:rsidR="00DA17E0" w:rsidRPr="005035D2" w:rsidRDefault="00DA17E0" w:rsidP="00DA17E0">
      <w:pPr>
        <w:pStyle w:val="a"/>
        <w:numPr>
          <w:ilvl w:val="5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t xml:space="preserve">подъезд многоквартирного дома; </w:t>
      </w:r>
    </w:p>
    <w:p w:rsidR="00DA17E0" w:rsidRPr="005035D2" w:rsidRDefault="00DA17E0" w:rsidP="00DA17E0">
      <w:pPr>
        <w:pStyle w:val="a"/>
        <w:numPr>
          <w:ilvl w:val="5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t xml:space="preserve">многоквартирный дом; </w:t>
      </w:r>
    </w:p>
    <w:p w:rsidR="00DA17E0" w:rsidRPr="005035D2" w:rsidRDefault="00DA17E0" w:rsidP="00DA17E0">
      <w:pPr>
        <w:pStyle w:val="a"/>
        <w:numPr>
          <w:ilvl w:val="5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t>группа многоквартирных домов и (или) жилых домов (в том числе улица, квартал или иной элемент планировочной структуры);</w:t>
      </w:r>
    </w:p>
    <w:p w:rsidR="00DA17E0" w:rsidRPr="005035D2" w:rsidRDefault="00DA17E0" w:rsidP="00DA17E0">
      <w:pPr>
        <w:pStyle w:val="a"/>
        <w:numPr>
          <w:ilvl w:val="5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t>населенный пункт;</w:t>
      </w:r>
    </w:p>
    <w:p w:rsidR="00DA17E0" w:rsidRPr="005035D2" w:rsidRDefault="00DA17E0" w:rsidP="00DA17E0">
      <w:pPr>
        <w:pStyle w:val="a"/>
        <w:numPr>
          <w:ilvl w:val="5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t>группа населенных пунктов;</w:t>
      </w:r>
    </w:p>
    <w:p w:rsidR="00DA17E0" w:rsidRPr="005035D2" w:rsidRDefault="00DA17E0" w:rsidP="00DA17E0">
      <w:pPr>
        <w:pStyle w:val="a"/>
        <w:numPr>
          <w:ilvl w:val="5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t>поселение</w:t>
      </w:r>
      <w:r>
        <w:rPr>
          <w:sz w:val="27"/>
          <w:szCs w:val="27"/>
        </w:rPr>
        <w:t>.</w:t>
      </w:r>
    </w:p>
    <w:p w:rsidR="00DA17E0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 xml:space="preserve">2. В целях реализации инициативных проектов по решению отдельных вопросов местного значения (иных вопросов, право решения которых предоставлено органам местного самоуправления) и (или) выполнению мероприятий отдельных муниципальных программ постановлением </w:t>
      </w:r>
      <w:r>
        <w:rPr>
          <w:sz w:val="27"/>
          <w:szCs w:val="27"/>
        </w:rPr>
        <w:t>а</w:t>
      </w:r>
      <w:r w:rsidRPr="005035D2">
        <w:rPr>
          <w:sz w:val="27"/>
          <w:szCs w:val="27"/>
        </w:rPr>
        <w:t xml:space="preserve">дминистрации </w:t>
      </w:r>
      <w:r w:rsidR="00953063">
        <w:rPr>
          <w:sz w:val="27"/>
          <w:szCs w:val="27"/>
        </w:rPr>
        <w:t>Даниловского</w:t>
      </w:r>
      <w:r w:rsidR="00C15052">
        <w:rPr>
          <w:sz w:val="27"/>
          <w:szCs w:val="27"/>
        </w:rPr>
        <w:t xml:space="preserve"> сельсовета </w:t>
      </w:r>
      <w:r>
        <w:rPr>
          <w:sz w:val="27"/>
          <w:szCs w:val="27"/>
        </w:rPr>
        <w:t>Лопатинского</w:t>
      </w:r>
      <w:r w:rsidRPr="005035D2">
        <w:rPr>
          <w:sz w:val="27"/>
          <w:szCs w:val="27"/>
        </w:rPr>
        <w:t xml:space="preserve"> района Пензенской области (далее - Администрация) (в том числе постановлением об утверждении муниципальной программы) может быть предусмотрено разделение территории Муниципального образования на части. В указанном случае инициативные проекты выдвигаются, обсуждаются и реализуются в пределах соответствующей части территории Муниципального образования.</w:t>
      </w:r>
    </w:p>
    <w:p w:rsidR="00DA17E0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jc w:val="center"/>
        <w:rPr>
          <w:b/>
          <w:sz w:val="27"/>
          <w:szCs w:val="27"/>
        </w:rPr>
      </w:pPr>
      <w:r w:rsidRPr="005035D2">
        <w:rPr>
          <w:b/>
          <w:sz w:val="27"/>
          <w:szCs w:val="27"/>
        </w:rPr>
        <w:t>Глава 2. Порядок выдвижения инициативных проектов</w:t>
      </w:r>
    </w:p>
    <w:p w:rsidR="00DA17E0" w:rsidRPr="005035D2" w:rsidRDefault="00DA17E0" w:rsidP="00DA17E0">
      <w:pPr>
        <w:pStyle w:val="ConsPlusNormal"/>
        <w:jc w:val="center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firstLine="540"/>
        <w:jc w:val="both"/>
        <w:rPr>
          <w:b/>
          <w:sz w:val="27"/>
          <w:szCs w:val="27"/>
        </w:rPr>
      </w:pPr>
      <w:r w:rsidRPr="005035D2">
        <w:rPr>
          <w:b/>
          <w:sz w:val="27"/>
          <w:szCs w:val="27"/>
        </w:rPr>
        <w:t>Статья 4 . Инициаторы проекта</w:t>
      </w:r>
    </w:p>
    <w:p w:rsidR="00DA17E0" w:rsidRPr="005035D2" w:rsidRDefault="00DA17E0" w:rsidP="00DA17E0">
      <w:pPr>
        <w:pStyle w:val="ConsPlusNormal"/>
        <w:ind w:firstLine="540"/>
        <w:jc w:val="both"/>
        <w:rPr>
          <w:b/>
          <w:sz w:val="27"/>
          <w:szCs w:val="27"/>
        </w:rPr>
      </w:pP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1. Выдвижение инициативных проектов осуществляется инициаторами проектов.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2. Инициаторами проектов могут выступать: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1) инициативные группы численностью не менее десяти граждан, достигших шестнадцатилетнего возраста и проживающих на территории Муниципального образования;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2)органы территориального общественного самоуправления, осуществляющие свою деятельность на территории Муниципального образования;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lastRenderedPageBreak/>
        <w:t>3) старосты сельских населенных пунктов, входящих в состав Муниципального образования;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4) индивидуальные предприниматели, осуществляющие свою деятельность на территории Муниципального образования;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5) юридические лица, осуществляющие свою деятельность на территории Муниципального образования, в том числе социально-ориентированные некоммерческие организации (далее - СОНКО).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В случае, если инициатором проекта выступают физические лица, к инициативному проекту прилагается согласие на обработку их персональных данных, составленное по форме согласно приложению 3 к настоящему Порядку.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 xml:space="preserve">3 Лица, указанные в части 2 настоящей статьи (далее – инициаторы проекта): 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left="709"/>
        <w:rPr>
          <w:sz w:val="27"/>
          <w:szCs w:val="27"/>
        </w:rPr>
      </w:pPr>
      <w:r w:rsidRPr="005035D2">
        <w:rPr>
          <w:sz w:val="27"/>
          <w:szCs w:val="27"/>
        </w:rPr>
        <w:t>1) готовят инициативный проект;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2)организуют обсуждение инициативного проекта или обеспечивают выявление мнения граждан по вопросу о поддержке инициативного проекта в соответствии с положениями настоящей главы;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left="709"/>
        <w:rPr>
          <w:sz w:val="27"/>
          <w:szCs w:val="27"/>
        </w:rPr>
      </w:pPr>
      <w:r w:rsidRPr="005035D2">
        <w:rPr>
          <w:sz w:val="27"/>
          <w:szCs w:val="27"/>
        </w:rPr>
        <w:t>3)вносят инициативный проект в Администрацию;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left="709"/>
        <w:rPr>
          <w:sz w:val="27"/>
          <w:szCs w:val="27"/>
        </w:rPr>
      </w:pPr>
      <w:r w:rsidRPr="005035D2">
        <w:rPr>
          <w:sz w:val="27"/>
          <w:szCs w:val="27"/>
        </w:rPr>
        <w:t>4)участвуют в контроле за реализацией инициативного проекта;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5)реализуют иные права и исполняют обязанности, установленные настоящим Порядком и принятыми в соответствии с ним иными нормативными правовыми актами Муниципального образования.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 xml:space="preserve">4. Создание инициативной группы и принятие ею решений по вопросам, указанным в части 3 настоящей статьи, оформляется протоколом. 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5.Решения по вопросам, указанным в части 3 настоящей статьи, принимаются инициаторами проекта, являющимися органами территориального общественного самоуправления, в соответствии с уставом территориального общественного самоуправления.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6.Решения по вопросам, указанным в части 3 настоящей статьи, принимаются инициаторами проекта, являющимися общественными объединениями, в соответствии с их учредительными документами.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7.Инициативные проекты, выдвигаемые инициаторами проектов, составляются по форме согласно приложению 1 к настоящему Порядку и должны содержать сведения, установленные законодательством об общих принципах организации местного самоуправления в Российской Федерации, а также настоящим Порядком.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8. Инициативные проекты, предлагаемые (планируемые) к реализации в очередном финансовом году, могут быть выдвинуты инициаторами проектов в текущем финансовом году.</w:t>
      </w:r>
    </w:p>
    <w:p w:rsidR="00DA17E0" w:rsidRPr="005035D2" w:rsidRDefault="00DA17E0" w:rsidP="00DA17E0">
      <w:pPr>
        <w:jc w:val="center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jc w:val="center"/>
        <w:rPr>
          <w:b/>
          <w:sz w:val="27"/>
          <w:szCs w:val="27"/>
        </w:rPr>
      </w:pPr>
      <w:r w:rsidRPr="005035D2">
        <w:rPr>
          <w:b/>
          <w:sz w:val="27"/>
          <w:szCs w:val="27"/>
        </w:rPr>
        <w:t>Статья 5. Порядок обсуждения инициативных проектов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1. Инициативный проект до его внесения в Администрацию подлежит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муниципального образования или его части, целесообразности реализации инициативного проекта, а также принятия сходом, собранием, конференцией решения о поддержке инициативных проектов.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lastRenderedPageBreak/>
        <w:t>Выявление мнения граждан по вопросу о поддержке инициативного проекта может проводиться также путем опроса граждан, сбора их подписей.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2. Возможно рассмотрение нескольких инициативных проектов на одном сходе, на одном собрании, на одной конференции граждан или при проведении одного опроса граждан.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 xml:space="preserve">3. Проведение схода, собрания, конференции и опроса граждан, сбора их подписей осуществляется в соответствии с законодательством об общих принципах организации местного самоуправления в Российской Федерации, Уставом Муниципального образования, а также решениями </w:t>
      </w:r>
      <w:r w:rsidR="00C15052">
        <w:rPr>
          <w:sz w:val="27"/>
          <w:szCs w:val="27"/>
        </w:rPr>
        <w:t xml:space="preserve">Комитета местного самоуправления </w:t>
      </w:r>
      <w:r w:rsidR="00953063">
        <w:rPr>
          <w:sz w:val="27"/>
          <w:szCs w:val="27"/>
        </w:rPr>
        <w:t>Даниловского</w:t>
      </w:r>
      <w:r w:rsidR="00C15052">
        <w:rPr>
          <w:sz w:val="27"/>
          <w:szCs w:val="27"/>
        </w:rPr>
        <w:t xml:space="preserve"> сельсовета</w:t>
      </w:r>
      <w:r>
        <w:rPr>
          <w:sz w:val="27"/>
          <w:szCs w:val="27"/>
        </w:rPr>
        <w:t xml:space="preserve"> Лопатинского</w:t>
      </w:r>
      <w:r w:rsidRPr="005035D2">
        <w:rPr>
          <w:sz w:val="27"/>
          <w:szCs w:val="27"/>
        </w:rPr>
        <w:t xml:space="preserve"> района.</w:t>
      </w:r>
    </w:p>
    <w:p w:rsidR="00DA17E0" w:rsidRPr="005035D2" w:rsidRDefault="00DA17E0" w:rsidP="00DA17E0">
      <w:pPr>
        <w:tabs>
          <w:tab w:val="left" w:pos="8628"/>
        </w:tabs>
        <w:rPr>
          <w:b/>
          <w:sz w:val="27"/>
          <w:szCs w:val="27"/>
        </w:rPr>
      </w:pPr>
      <w:r>
        <w:rPr>
          <w:b/>
          <w:sz w:val="27"/>
          <w:szCs w:val="27"/>
        </w:rPr>
        <w:tab/>
      </w:r>
    </w:p>
    <w:p w:rsidR="00DA17E0" w:rsidRPr="005035D2" w:rsidRDefault="00DA17E0" w:rsidP="00DA17E0">
      <w:pPr>
        <w:pStyle w:val="ConsPlusNormal"/>
        <w:jc w:val="center"/>
        <w:rPr>
          <w:b/>
          <w:sz w:val="27"/>
          <w:szCs w:val="27"/>
        </w:rPr>
      </w:pPr>
      <w:r w:rsidRPr="005035D2">
        <w:rPr>
          <w:b/>
          <w:sz w:val="27"/>
          <w:szCs w:val="27"/>
        </w:rPr>
        <w:t>Глава 3. Порядок внесения инициативных проектов</w:t>
      </w:r>
    </w:p>
    <w:p w:rsidR="00DA17E0" w:rsidRPr="005035D2" w:rsidRDefault="00DA17E0" w:rsidP="00DA17E0">
      <w:pPr>
        <w:pStyle w:val="ConsPlusNormal"/>
        <w:jc w:val="center"/>
        <w:rPr>
          <w:b/>
          <w:sz w:val="27"/>
          <w:szCs w:val="27"/>
        </w:rPr>
      </w:pPr>
    </w:p>
    <w:p w:rsidR="00DA17E0" w:rsidRPr="005035D2" w:rsidRDefault="00DA17E0" w:rsidP="00DA17E0">
      <w:pPr>
        <w:pStyle w:val="ConsPlusNormal"/>
        <w:jc w:val="center"/>
        <w:rPr>
          <w:b/>
          <w:sz w:val="27"/>
          <w:szCs w:val="27"/>
        </w:rPr>
      </w:pPr>
      <w:r w:rsidRPr="005035D2">
        <w:rPr>
          <w:b/>
          <w:sz w:val="27"/>
          <w:szCs w:val="27"/>
        </w:rPr>
        <w:t>Статья  6. Порядок внесения инициативных проектов</w:t>
      </w:r>
    </w:p>
    <w:p w:rsidR="00DA17E0" w:rsidRPr="005035D2" w:rsidRDefault="00DA17E0" w:rsidP="00DA17E0">
      <w:pPr>
        <w:jc w:val="center"/>
        <w:rPr>
          <w:sz w:val="27"/>
          <w:szCs w:val="27"/>
        </w:rPr>
      </w:pP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8"/>
        <w:rPr>
          <w:sz w:val="27"/>
          <w:szCs w:val="27"/>
        </w:rPr>
      </w:pPr>
      <w:r w:rsidRPr="005035D2">
        <w:rPr>
          <w:sz w:val="27"/>
          <w:szCs w:val="27"/>
        </w:rPr>
        <w:t>1.При внесении инициативного проекта в Администрацию представляются: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1) описание проекта на бумажном носителе, к которому могут прилагаться графические и (или) табличные материалы;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shd w:val="clear" w:color="auto" w:fill="FFFFFF"/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 xml:space="preserve">2) протокол создания инициативной группы, а также решение инициатора проекта об определении лиц, уполномоченных от его имени взаимодействовать с Администрацией при рассмотрении и реализации инициативного проекта; </w:t>
      </w:r>
    </w:p>
    <w:p w:rsidR="00DA17E0" w:rsidRPr="005035D2" w:rsidRDefault="00DA17E0" w:rsidP="00DA17E0">
      <w:pPr>
        <w:pStyle w:val="a"/>
        <w:numPr>
          <w:ilvl w:val="0"/>
          <w:numId w:val="0"/>
        </w:numPr>
        <w:shd w:val="clear" w:color="auto" w:fill="FFFFFF"/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3) протокол схода, собрания или конференции граждан, результаты опроса граждан и (или) подписные листы, подтверждающие поддержку инициативного проекта жителями муниципального образования или его части.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2.Документы, указанные в части 1 настоящей статьи, представляются в Администрацию непосредственно лицом, уполномоченным инициатором проекта взаимодействовать с Администрацией при рассмотрении и реализации инициативного проекта, или направляются почтовым отправлением с объявленной ценностью при его пересылке и описью вложения.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3. Датой внесения проекта является день получения документов, указанных в части 1 настоящей статьи, Администрацией.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4.В случае, если документы представляются в Администрацию непосредственно лицом, уполномоченным инициатором проекта взаимодействовать с Администрацией при рассмотрении и реализации инициативного проекта, указанному лицу выдается расписка в получении документов с указанием перечня и даты их получения Администрацией. Расписка должна быть выдана в день получения документов Администрацией.</w:t>
      </w:r>
    </w:p>
    <w:p w:rsidR="00DA17E0" w:rsidRPr="005035D2" w:rsidRDefault="00DA17E0" w:rsidP="00DA17E0">
      <w:pPr>
        <w:pStyle w:val="a6"/>
        <w:spacing w:before="0" w:after="0"/>
        <w:rPr>
          <w:sz w:val="27"/>
          <w:szCs w:val="27"/>
        </w:rPr>
      </w:pPr>
      <w:r w:rsidRPr="005035D2">
        <w:rPr>
          <w:sz w:val="27"/>
          <w:szCs w:val="27"/>
        </w:rPr>
        <w:t>Статья 7 Комиссия по рассмотрению инициативных проектов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1.Комиссия по рассмотрению инициативных проектов (далее – комиссия) создается в целях объективной оценки социально-экономической значимости инициативных проектов и проведения их конкурсного отбора.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rPr>
          <w:sz w:val="27"/>
          <w:szCs w:val="27"/>
        </w:rPr>
      </w:pPr>
      <w:r w:rsidRPr="005035D2">
        <w:rPr>
          <w:sz w:val="27"/>
          <w:szCs w:val="27"/>
        </w:rPr>
        <w:t xml:space="preserve">         2.Численность комиссии составляет 8 человек. 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 xml:space="preserve">3.Персональный состав комиссии определяется постановлением Администрации. Половина от общего числа членов комиссии назначается на основе предложений </w:t>
      </w:r>
      <w:r w:rsidR="00C15052">
        <w:rPr>
          <w:sz w:val="27"/>
          <w:szCs w:val="27"/>
        </w:rPr>
        <w:t xml:space="preserve">Комитета местного самоуправления </w:t>
      </w:r>
      <w:r w:rsidR="00953063">
        <w:rPr>
          <w:sz w:val="27"/>
          <w:szCs w:val="27"/>
        </w:rPr>
        <w:t>Даниловского</w:t>
      </w:r>
      <w:r w:rsidR="00C15052">
        <w:rPr>
          <w:sz w:val="27"/>
          <w:szCs w:val="27"/>
        </w:rPr>
        <w:t xml:space="preserve"> сельсовета </w:t>
      </w:r>
      <w:r>
        <w:rPr>
          <w:sz w:val="27"/>
          <w:szCs w:val="27"/>
        </w:rPr>
        <w:t xml:space="preserve"> Лопатинского</w:t>
      </w:r>
      <w:r w:rsidRPr="005035D2">
        <w:rPr>
          <w:sz w:val="27"/>
          <w:szCs w:val="27"/>
        </w:rPr>
        <w:t xml:space="preserve"> района Пензенской области. Состав комиссии формируется таким </w:t>
      </w:r>
      <w:r w:rsidRPr="005035D2">
        <w:rPr>
          <w:sz w:val="27"/>
          <w:szCs w:val="27"/>
        </w:rPr>
        <w:lastRenderedPageBreak/>
        <w:t>образом, чтобы была исключена возможность возникновения конфликтов интересов, которые могут повлиять на принимаемые комиссией решения.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4.Комиссия состоит из председателя комиссии, заместителя председателя комиссии, секретаря комиссии и членов комиссии, участвующих в ее работе лично.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left="568"/>
        <w:rPr>
          <w:sz w:val="27"/>
          <w:szCs w:val="27"/>
        </w:rPr>
      </w:pPr>
      <w:r w:rsidRPr="005035D2">
        <w:rPr>
          <w:sz w:val="27"/>
          <w:szCs w:val="27"/>
        </w:rPr>
        <w:t xml:space="preserve">  5.Председатель комиссии: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left="709"/>
        <w:rPr>
          <w:sz w:val="27"/>
          <w:szCs w:val="27"/>
        </w:rPr>
      </w:pPr>
      <w:r w:rsidRPr="005035D2">
        <w:rPr>
          <w:sz w:val="27"/>
          <w:szCs w:val="27"/>
        </w:rPr>
        <w:t>1)организует работу комиссии, руководит ее деятельностью;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left="709"/>
        <w:rPr>
          <w:sz w:val="27"/>
          <w:szCs w:val="27"/>
        </w:rPr>
      </w:pPr>
      <w:r w:rsidRPr="005035D2">
        <w:rPr>
          <w:sz w:val="27"/>
          <w:szCs w:val="27"/>
        </w:rPr>
        <w:t>2)формирует проект повестки дня очередного заседания комиссии;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left="709"/>
        <w:rPr>
          <w:sz w:val="27"/>
          <w:szCs w:val="27"/>
        </w:rPr>
      </w:pPr>
      <w:r w:rsidRPr="005035D2">
        <w:rPr>
          <w:sz w:val="27"/>
          <w:szCs w:val="27"/>
        </w:rPr>
        <w:t>3)дает поручения членам комиссии;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left="709"/>
        <w:rPr>
          <w:sz w:val="27"/>
          <w:szCs w:val="27"/>
        </w:rPr>
      </w:pPr>
      <w:r w:rsidRPr="005035D2">
        <w:rPr>
          <w:sz w:val="27"/>
          <w:szCs w:val="27"/>
        </w:rPr>
        <w:t>4)председательствует на заседаниях комиссии.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6.Заместитель председателя комиссии исполняет обязанности председателя комиссии в случае его временного отсутствия.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left="568"/>
        <w:rPr>
          <w:sz w:val="27"/>
          <w:szCs w:val="27"/>
        </w:rPr>
      </w:pPr>
      <w:r w:rsidRPr="005035D2">
        <w:rPr>
          <w:sz w:val="27"/>
          <w:szCs w:val="27"/>
        </w:rPr>
        <w:t xml:space="preserve">  7.Секретарь комиссии: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1)осуществляет информационное и документационное обеспечение деятельности комиссии, в том числе подготовку к заседанию комиссии;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2)оповещает членов комиссии, инициаторов проектов и иных лиц, приглашенных на заседание комиссии, о дате, месте проведения очередного заседания комиссии и о повестке дня очередного заседания комиссии;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left="709"/>
        <w:rPr>
          <w:sz w:val="27"/>
          <w:szCs w:val="27"/>
        </w:rPr>
      </w:pPr>
      <w:r w:rsidRPr="005035D2">
        <w:rPr>
          <w:sz w:val="27"/>
          <w:szCs w:val="27"/>
        </w:rPr>
        <w:t>3)ведет протоколы заседаний комиссии.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left="568"/>
        <w:rPr>
          <w:sz w:val="27"/>
          <w:szCs w:val="27"/>
        </w:rPr>
      </w:pPr>
      <w:r w:rsidRPr="005035D2">
        <w:rPr>
          <w:sz w:val="27"/>
          <w:szCs w:val="27"/>
        </w:rPr>
        <w:t xml:space="preserve">  8.Член комиссии: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left="709"/>
        <w:rPr>
          <w:sz w:val="27"/>
          <w:szCs w:val="27"/>
        </w:rPr>
      </w:pPr>
      <w:r w:rsidRPr="005035D2">
        <w:rPr>
          <w:sz w:val="27"/>
          <w:szCs w:val="27"/>
        </w:rPr>
        <w:t>1)участвует в работе комиссии, в том числе в заседаниях комиссии;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left="709"/>
        <w:rPr>
          <w:sz w:val="27"/>
          <w:szCs w:val="27"/>
        </w:rPr>
      </w:pPr>
      <w:r w:rsidRPr="005035D2">
        <w:rPr>
          <w:sz w:val="27"/>
          <w:szCs w:val="27"/>
        </w:rPr>
        <w:t>2)вносит предложения по вопросам работы комиссии;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left="709"/>
        <w:rPr>
          <w:sz w:val="27"/>
          <w:szCs w:val="27"/>
        </w:rPr>
      </w:pPr>
      <w:r w:rsidRPr="005035D2">
        <w:rPr>
          <w:sz w:val="27"/>
          <w:szCs w:val="27"/>
        </w:rPr>
        <w:t>3)знакомится с документами и материалами, рассматриваемыми на заседаниях комиссии;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left="709"/>
        <w:rPr>
          <w:sz w:val="27"/>
          <w:szCs w:val="27"/>
        </w:rPr>
      </w:pPr>
      <w:r w:rsidRPr="005035D2">
        <w:rPr>
          <w:sz w:val="27"/>
          <w:szCs w:val="27"/>
        </w:rPr>
        <w:t>4)задает вопросы участникам заседания комиссии;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left="709"/>
        <w:rPr>
          <w:sz w:val="27"/>
          <w:szCs w:val="27"/>
        </w:rPr>
      </w:pPr>
      <w:r w:rsidRPr="005035D2">
        <w:rPr>
          <w:sz w:val="27"/>
          <w:szCs w:val="27"/>
        </w:rPr>
        <w:t>5)голосует на заседаниях комиссии.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left="568"/>
        <w:rPr>
          <w:sz w:val="27"/>
          <w:szCs w:val="27"/>
        </w:rPr>
      </w:pPr>
      <w:r w:rsidRPr="005035D2">
        <w:rPr>
          <w:sz w:val="27"/>
          <w:szCs w:val="27"/>
        </w:rPr>
        <w:t xml:space="preserve">  9.Основной формой работы комиссии являются заседания. 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10.Заседание комиссии считается правомочным при условии присутствия на нем не менее половины ее членов.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11.Инициаторам проекта и их представителям обеспечивается возможность участия в рассмотрении комиссией инициативных проектов и изложения своих позиций по ним. О заседании комиссии, на котором планируется рассмотрение инициативного проекта, инициаторы проекта извещаются не позднее чем за пять дней до дня его проведения.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12.Обсуждение проекта и принятие комиссией решений производится без участия инициатора проекта и иных приглашенных лиц.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13.Решение комиссии принимается открытым голосованием простым большинством голосов от числа присутствующих на заседании членов комиссии. При равенстве голосов решающим является голос председательствующего на заседании комиссии.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14.Члены комиссии обладают равными правами при обсуждении вопросов о принятии решений.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15.В случае несогласия с принятым комиссией решением член комиссии вправе изложить письменно свое особое мнение, которое подлежит приобщению к протоколу заседания комиссии.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 xml:space="preserve">16.По результатам заседания комиссии составляется протокол, который подписывается председательствующим на заседании комиссии, секретарем комиссии </w:t>
      </w:r>
      <w:r w:rsidRPr="005035D2">
        <w:rPr>
          <w:sz w:val="27"/>
          <w:szCs w:val="27"/>
        </w:rPr>
        <w:lastRenderedPageBreak/>
        <w:t>и членами комиссии, участвовавшими в ее заседании, в течение трех рабочих дней со дня проведения заседания комиссии.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17.Секретарь комиссии не позднее одного рабочего дня, следующего за днем подписания протокола заседания комиссии, направляет его главе Администрации.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18.Организационно-техническое обеспечение деятельности комиссии осуществляет Администрация.</w:t>
      </w:r>
    </w:p>
    <w:p w:rsidR="00DA17E0" w:rsidRPr="005035D2" w:rsidRDefault="00DA17E0" w:rsidP="00DA17E0">
      <w:pPr>
        <w:pStyle w:val="a6"/>
        <w:spacing w:before="0" w:after="0"/>
        <w:rPr>
          <w:sz w:val="27"/>
          <w:szCs w:val="27"/>
        </w:rPr>
      </w:pPr>
      <w:r w:rsidRPr="005035D2">
        <w:rPr>
          <w:sz w:val="27"/>
          <w:szCs w:val="27"/>
        </w:rPr>
        <w:t>Статья 8. Порядок рассмотрения инициативного проекта Администрацией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1.Инициативный проект рассматривается Администрацией в течение 30 дней со дня его внесения.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2.Информация о внесении инициативного проекта в Администрацию подлежит опубликованию в информационном бюллетене</w:t>
      </w:r>
      <w:r w:rsidR="00C15052" w:rsidRPr="00C15052">
        <w:rPr>
          <w:sz w:val="27"/>
          <w:szCs w:val="27"/>
        </w:rPr>
        <w:t xml:space="preserve"> </w:t>
      </w:r>
      <w:r w:rsidR="00953063">
        <w:rPr>
          <w:sz w:val="27"/>
          <w:szCs w:val="27"/>
        </w:rPr>
        <w:t>Даниловского</w:t>
      </w:r>
      <w:r w:rsidR="00C15052">
        <w:rPr>
          <w:sz w:val="27"/>
          <w:szCs w:val="27"/>
        </w:rPr>
        <w:t xml:space="preserve"> сельсовета</w:t>
      </w:r>
      <w:r w:rsidRPr="005035D2">
        <w:rPr>
          <w:sz w:val="27"/>
          <w:szCs w:val="27"/>
        </w:rPr>
        <w:t xml:space="preserve"> </w:t>
      </w:r>
      <w:r>
        <w:rPr>
          <w:sz w:val="27"/>
          <w:szCs w:val="27"/>
        </w:rPr>
        <w:t>Лопатинского района Пензенской области</w:t>
      </w:r>
      <w:r w:rsidRPr="005035D2">
        <w:rPr>
          <w:sz w:val="27"/>
          <w:szCs w:val="27"/>
        </w:rPr>
        <w:t xml:space="preserve"> и размещению на официальном сайте Администрации в информационно-телекоммуникационной сети "Интернет" в течение трех рабочих дней со дня внесения инициативного проекта в Администрацию и должна содержать сведения, указанные в части 2 статьи 2 настоящего Порядка, а также об инициаторах проекта.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540"/>
        <w:rPr>
          <w:sz w:val="27"/>
          <w:szCs w:val="27"/>
        </w:rPr>
      </w:pPr>
      <w:r w:rsidRPr="005035D2">
        <w:rPr>
          <w:sz w:val="27"/>
          <w:szCs w:val="27"/>
        </w:rPr>
        <w:t xml:space="preserve">3.Срок представления замечаний и предложений по инициативному проекту составляет семь рабочих дней. Свои замечания и предложения вправе направлять жители Муниципального образования, достигшие 16-летнего возраста. Замечания и предложения представляются в Администрацию жителем непосредственно или направляются почтовым отправлением. 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540"/>
        <w:rPr>
          <w:sz w:val="27"/>
          <w:szCs w:val="27"/>
        </w:rPr>
      </w:pPr>
      <w:r w:rsidRPr="005035D2">
        <w:rPr>
          <w:sz w:val="27"/>
          <w:szCs w:val="27"/>
        </w:rPr>
        <w:t>4.Обобщение замечаний и предложений по инициативному проекту осуществляет комиссия.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5.По результатам рассмотрения инициативного проекта комиссия рекомендует главе Администрации принять одно из решений, указанных в части 7 настоящей статьи. В решении комиссии могут также содержаться рекомендации по доработке проекта.</w:t>
      </w:r>
    </w:p>
    <w:p w:rsidR="00DA17E0" w:rsidRPr="005035D2" w:rsidRDefault="00DA17E0" w:rsidP="00DA17E0">
      <w:pPr>
        <w:pStyle w:val="a"/>
        <w:numPr>
          <w:ilvl w:val="4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t>В случае, если в Администрацию внесено несколько инициативных проектов, в том числе с описанием аналогичных по содержанию приоритетных проблем, комиссия рекомендует главе Администрации организовать проведение конкурсного отбора.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6.Конкурсный отбор организуется в соответствии со статьей 9 настоящего Порядка. Извещение о проведении конкурсного отбора направляется инициаторам проектов не позднее трех дней после дня принятия соответствующего решения.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8"/>
        <w:rPr>
          <w:sz w:val="27"/>
          <w:szCs w:val="27"/>
        </w:rPr>
      </w:pPr>
      <w:r w:rsidRPr="005035D2">
        <w:rPr>
          <w:sz w:val="27"/>
          <w:szCs w:val="27"/>
        </w:rPr>
        <w:t>7.С учетом рекомендации комиссии или по результатам конкурсного отбора глава Администрации принимает одно из следующих решений:</w:t>
      </w:r>
    </w:p>
    <w:p w:rsidR="00DA17E0" w:rsidRPr="005035D2" w:rsidRDefault="00DA17E0" w:rsidP="00DA17E0">
      <w:pPr>
        <w:pStyle w:val="a"/>
        <w:numPr>
          <w:ilvl w:val="5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t>поддержать инициативный проект и продолжить работу над ним в пределах бюджетных ассигнований, предусмотренных решением о бюджете Муниципального образования, на соответствующие цели и (или) в соответствии с порядком составления и рассмотрения проекта бюджета Муниципального образования (внесения изменений в решение о бюджете Муниципального образования);</w:t>
      </w:r>
    </w:p>
    <w:p w:rsidR="00DA17E0" w:rsidRPr="005035D2" w:rsidRDefault="00DA17E0" w:rsidP="00DA17E0">
      <w:pPr>
        <w:pStyle w:val="a"/>
        <w:numPr>
          <w:ilvl w:val="5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t>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8.Глава Администрации принимает решение об отказе в поддержке инициативного проекта в одном из следующих случаев: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lastRenderedPageBreak/>
        <w:t>1) несоблюдение установленного порядка внесения инициативного проекта и его рассмотрения;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2)несоответствие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Пензенской области, уставу Муниципального образования;</w:t>
      </w:r>
    </w:p>
    <w:p w:rsidR="00DA17E0" w:rsidRPr="005035D2" w:rsidRDefault="00DA17E0" w:rsidP="00DA17E0">
      <w:pPr>
        <w:pStyle w:val="a"/>
        <w:numPr>
          <w:ilvl w:val="5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t>невозможность реализации инициативного проекта ввиду отсутствия у органов местного самоуправления необходимых полномочий и прав;</w:t>
      </w:r>
    </w:p>
    <w:p w:rsidR="00DA17E0" w:rsidRPr="005035D2" w:rsidRDefault="00DA17E0" w:rsidP="00DA17E0">
      <w:pPr>
        <w:pStyle w:val="a"/>
        <w:numPr>
          <w:ilvl w:val="5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t>отсутствие средств бюджета Муниципального образования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DA17E0" w:rsidRPr="005035D2" w:rsidRDefault="00DA17E0" w:rsidP="00DA17E0">
      <w:pPr>
        <w:pStyle w:val="a"/>
        <w:numPr>
          <w:ilvl w:val="5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t>наличие возможности решения описанной в инициативном проекте проблемы более эффективным способом;</w:t>
      </w:r>
    </w:p>
    <w:p w:rsidR="00DA17E0" w:rsidRPr="005035D2" w:rsidRDefault="00DA17E0" w:rsidP="00DA17E0">
      <w:pPr>
        <w:pStyle w:val="a"/>
        <w:numPr>
          <w:ilvl w:val="5"/>
          <w:numId w:val="1"/>
        </w:numPr>
        <w:rPr>
          <w:sz w:val="27"/>
          <w:szCs w:val="27"/>
        </w:rPr>
      </w:pPr>
      <w:r w:rsidRPr="005035D2">
        <w:rPr>
          <w:sz w:val="27"/>
          <w:szCs w:val="27"/>
        </w:rPr>
        <w:t>признание инициативного проекта не прошедшим конкурсный отбор.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 xml:space="preserve">9.Решение по результатам рассмотрения проекта направляется инициатору проекта не позднее трех дней после дня его принятия. 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10.Администрация вправе, а в случае, предусмотренном пунктом 5 части 8 настоящей статьи</w:t>
      </w:r>
      <w:r w:rsidRPr="005035D2">
        <w:rPr>
          <w:i/>
          <w:sz w:val="27"/>
          <w:szCs w:val="27"/>
          <w:u w:val="single"/>
        </w:rPr>
        <w:t>,</w:t>
      </w:r>
      <w:r w:rsidRPr="005035D2">
        <w:rPr>
          <w:sz w:val="27"/>
          <w:szCs w:val="27"/>
        </w:rPr>
        <w:t xml:space="preserve"> обязана предложить инициаторам проекта совместно доработать инициативный проект,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компетенцией. Для доработки проекта комиссия образует рабочую группу из числа членов комиссии, представителей Администрации, представителей инициатора проекта, а также определяет срок доработки проекта. Доработанный инициативный проект рассматривается Комиссией в соответствии со статьей 7 настоящего Порядка и настоящей статьей. </w:t>
      </w:r>
    </w:p>
    <w:p w:rsidR="00DA17E0" w:rsidRPr="005035D2" w:rsidRDefault="00DA17E0" w:rsidP="00DA17E0">
      <w:pPr>
        <w:jc w:val="center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jc w:val="center"/>
        <w:rPr>
          <w:b/>
          <w:sz w:val="27"/>
          <w:szCs w:val="27"/>
        </w:rPr>
      </w:pPr>
      <w:r w:rsidRPr="005035D2">
        <w:rPr>
          <w:b/>
          <w:sz w:val="27"/>
          <w:szCs w:val="27"/>
        </w:rPr>
        <w:t>Статья 9. Методика и критерии оценки инициативных проектов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1. Методика оценки инициативных проектов определяет алгоритм расчета итоговой оценки инициативного проекта по установленным критериям оценки.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2. Перечень критериев оценки инициативных проектов и их балльное значение устанавливается приложением 2 к настоящему Порядку.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3. Оценка инициативного проекта осуществляется отдельно по каждому инициативному проекту.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4. Оценка инициативного проекта по каждому критерию определяется в баллах.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5. Максимальная итоговая оценка инициативного проекта составляет 100 баллов, минимальная 0.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6. Прошедшими конкурсный отбор считаются инициативные проекты, которые по результатам итоговой оценки набрали 50 и более баллов.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При недостаточности бюджетных ассигнований, предусмотренных в бюджете муниципального образования на реализацию всех инициативных проектов, прошедшими конкурсный отбор считаются инициативные проекты, набравшие наибольшее количество баллов, реализация которых за счет средств бюджета муниципального образования возможна в пределах объемов бюджетных ассигнований, предусмотренных в бюджете муниципального образования.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lastRenderedPageBreak/>
        <w:t>7. Итоговая оценка инициативного проекта рассчитывается по следующей формуле: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Ик = (П(ПКОкi)) х ((Ркg)),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где: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Ик - итоговая оценка инициативного проекта, рассчитанная с учетом выполнения критериев, указанных в приложении 2 к настоящему Порядку;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ki - множество критериев, входящих группу "Общие критерии", указанные в приложении 2 к настоящему Порядку.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Каждый из критериев ki может принимать значение 0 или 1;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П(ПКОкi) - произведение баллов, присвоенных проекту по каждому из критериев, входящих в группу "Критерии прохождения конкурсного отбора";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кg - множество критериев, входящих группу "Рейтинговые критерии", указанные в приложении 2 к настоящему Порядку;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(Ркg) - сумма баллов, присвоенных инициативному проекту по каждому из критериев, входящих в группу "Критерии прохождения конкурсного отбора".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Каждый из критериев kg может принимать значение, соответствующее уровню выполнения критерия в пределах значений, указанных в приложении 2 к настоящему Порядку.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8.По итогам конкурсного отбора с учетом итоговой оценки согласно критериям комиссия принимает решения об объявлении инициативных проектов прошедшими или не прошедшими конкурсный отбор.</w:t>
      </w:r>
    </w:p>
    <w:p w:rsidR="00DA17E0" w:rsidRPr="005035D2" w:rsidRDefault="00DA17E0" w:rsidP="00DA17E0">
      <w:pPr>
        <w:jc w:val="center"/>
        <w:rPr>
          <w:sz w:val="27"/>
          <w:szCs w:val="27"/>
        </w:rPr>
      </w:pPr>
    </w:p>
    <w:p w:rsidR="00DA17E0" w:rsidRPr="005035D2" w:rsidRDefault="00DA17E0" w:rsidP="00DA17E0">
      <w:pPr>
        <w:pStyle w:val="a6"/>
        <w:spacing w:before="0" w:after="0"/>
        <w:rPr>
          <w:sz w:val="27"/>
          <w:szCs w:val="27"/>
        </w:rPr>
      </w:pPr>
      <w:r w:rsidRPr="005035D2">
        <w:rPr>
          <w:sz w:val="27"/>
          <w:szCs w:val="27"/>
        </w:rPr>
        <w:t>Статья 10. Постановление Администрации о реализации инициативного проекта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1.О реализации инициативного проекта глава Администрации издает постановление.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2.Постановление о реализации инициативного проекта должно содержать: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1) наименование объекта, который должен быть создан в результате реализации инициативного проекта (с указанием адреса или местоположения), или наименование мероприятия, на реализацию которого направлен инициативный проект;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2)направление расходования средств бюджета Муниципального образования (строительство, реконструкция, приобретение, проведение мероприятия (мероприятий), иное);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3)наименование главного распорядителя средств бюджета Муниципального образования, выделяемых на реализацию инициативного проекта;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4)наименование заказчика, застройщика;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5)срок ввода в эксплуатацию (приобретения) объекта, реализации мероприятия (мероприятий);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6)предполагаемая (предельная) стоимость объекта или предельный объем средств на проведение мероприятия (мероприятий) с выделением объема инициативных платежей;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firstLine="709"/>
        <w:rPr>
          <w:sz w:val="27"/>
          <w:szCs w:val="27"/>
        </w:rPr>
      </w:pPr>
      <w:r w:rsidRPr="005035D2">
        <w:rPr>
          <w:sz w:val="27"/>
          <w:szCs w:val="27"/>
        </w:rPr>
        <w:t>7)распределение по годам реализации предполагаемой (предельной) стоимости объекта или предельного объема средств на проведение мероприятия (мероприятий) с выделением объема инициативных платежей.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left="709"/>
        <w:rPr>
          <w:sz w:val="27"/>
          <w:szCs w:val="27"/>
        </w:rPr>
      </w:pPr>
    </w:p>
    <w:p w:rsidR="00DA17E0" w:rsidRPr="005035D2" w:rsidRDefault="00DA17E0" w:rsidP="00DA17E0">
      <w:pPr>
        <w:pStyle w:val="a"/>
        <w:numPr>
          <w:ilvl w:val="0"/>
          <w:numId w:val="0"/>
        </w:numPr>
        <w:ind w:left="1701" w:hanging="992"/>
        <w:jc w:val="center"/>
        <w:rPr>
          <w:b/>
          <w:sz w:val="27"/>
          <w:szCs w:val="27"/>
        </w:rPr>
      </w:pPr>
      <w:r w:rsidRPr="005035D2">
        <w:rPr>
          <w:b/>
          <w:sz w:val="27"/>
          <w:szCs w:val="27"/>
        </w:rPr>
        <w:t xml:space="preserve">Статья 11. Порядок опубликования (обнародования) и </w:t>
      </w:r>
    </w:p>
    <w:p w:rsidR="00DA17E0" w:rsidRPr="005035D2" w:rsidRDefault="00DA17E0" w:rsidP="00DA17E0">
      <w:pPr>
        <w:pStyle w:val="a"/>
        <w:numPr>
          <w:ilvl w:val="0"/>
          <w:numId w:val="0"/>
        </w:numPr>
        <w:ind w:left="1701" w:hanging="992"/>
        <w:jc w:val="center"/>
        <w:rPr>
          <w:sz w:val="27"/>
          <w:szCs w:val="27"/>
        </w:rPr>
      </w:pPr>
      <w:r w:rsidRPr="005035D2">
        <w:rPr>
          <w:b/>
          <w:sz w:val="27"/>
          <w:szCs w:val="27"/>
        </w:rPr>
        <w:lastRenderedPageBreak/>
        <w:t>размещения в информационно-коммуникационной сети «Интернет» информации об инициативном проекте</w:t>
      </w:r>
    </w:p>
    <w:p w:rsidR="00DA17E0" w:rsidRPr="005035D2" w:rsidRDefault="00DA17E0" w:rsidP="00DA17E0">
      <w:pPr>
        <w:contextualSpacing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 xml:space="preserve">1.Информация о рассмотрении инициативного проекта Администрацией,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в информационном бюллетене </w:t>
      </w:r>
      <w:r>
        <w:rPr>
          <w:sz w:val="27"/>
          <w:szCs w:val="27"/>
        </w:rPr>
        <w:t>Лопатинского района Пензенской области</w:t>
      </w:r>
      <w:r w:rsidRPr="005035D2">
        <w:rPr>
          <w:sz w:val="27"/>
          <w:szCs w:val="27"/>
        </w:rPr>
        <w:t xml:space="preserve"> и размещению на официальном сайте Администрации в информационно-телекоммуникационной сети "Интернет".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 xml:space="preserve">2. Отчет Администрации об итогах реализации инициативного проекта подлежит опубликованию (обнародованию) в информационном бюллетене </w:t>
      </w:r>
      <w:r w:rsidR="00953063">
        <w:rPr>
          <w:sz w:val="27"/>
          <w:szCs w:val="27"/>
        </w:rPr>
        <w:t>Даниловского</w:t>
      </w:r>
      <w:r w:rsidR="00C15052">
        <w:rPr>
          <w:sz w:val="27"/>
          <w:szCs w:val="27"/>
        </w:rPr>
        <w:t xml:space="preserve"> сельсовета </w:t>
      </w:r>
      <w:r>
        <w:rPr>
          <w:sz w:val="27"/>
          <w:szCs w:val="27"/>
        </w:rPr>
        <w:t>Лопатинского</w:t>
      </w:r>
      <w:r w:rsidRPr="005035D2">
        <w:rPr>
          <w:sz w:val="27"/>
          <w:szCs w:val="27"/>
        </w:rPr>
        <w:t xml:space="preserve"> района</w:t>
      </w:r>
      <w:r>
        <w:rPr>
          <w:sz w:val="27"/>
          <w:szCs w:val="27"/>
        </w:rPr>
        <w:t xml:space="preserve"> Пензенской области</w:t>
      </w:r>
      <w:r w:rsidRPr="005035D2">
        <w:rPr>
          <w:sz w:val="27"/>
          <w:szCs w:val="27"/>
        </w:rPr>
        <w:t xml:space="preserve"> и размещению на официальном сайте Администрации в информационно-телекоммуникационной сети "Интернет" в течение 30 календарных дней со дня завершения реализации инициативного проекта.</w:t>
      </w:r>
    </w:p>
    <w:p w:rsidR="00DA17E0" w:rsidRPr="005035D2" w:rsidRDefault="00DA17E0" w:rsidP="00DA17E0">
      <w:pPr>
        <w:pStyle w:val="ConsPlusNormal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Default="00DA17E0" w:rsidP="00DA17E0">
      <w:pPr>
        <w:pStyle w:val="ConsPlusNormal"/>
        <w:ind w:right="426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rPr>
          <w:sz w:val="27"/>
          <w:szCs w:val="27"/>
        </w:rPr>
      </w:pPr>
    </w:p>
    <w:p w:rsidR="00DA17E0" w:rsidRDefault="00DA17E0" w:rsidP="00DA17E0">
      <w:pPr>
        <w:pStyle w:val="ConsPlusNormal"/>
        <w:ind w:right="426"/>
        <w:jc w:val="right"/>
        <w:rPr>
          <w:sz w:val="27"/>
          <w:szCs w:val="27"/>
        </w:rPr>
      </w:pPr>
      <w:r w:rsidRPr="005035D2">
        <w:rPr>
          <w:sz w:val="27"/>
          <w:szCs w:val="27"/>
        </w:rPr>
        <w:t xml:space="preserve">Приложение 1 </w:t>
      </w: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  <w:r w:rsidRPr="005035D2">
        <w:rPr>
          <w:sz w:val="27"/>
          <w:szCs w:val="27"/>
        </w:rPr>
        <w:t xml:space="preserve">к  Порядку выдвижения, внесения, обсуждения, </w:t>
      </w: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  <w:r w:rsidRPr="005035D2">
        <w:rPr>
          <w:sz w:val="27"/>
          <w:szCs w:val="27"/>
        </w:rPr>
        <w:t xml:space="preserve">рассмотрения инициативных проектов, а также проведения их </w:t>
      </w: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  <w:r w:rsidRPr="005035D2">
        <w:rPr>
          <w:sz w:val="27"/>
          <w:szCs w:val="27"/>
        </w:rPr>
        <w:t xml:space="preserve">конкурсного отбора в </w:t>
      </w:r>
      <w:r w:rsidR="00953063">
        <w:rPr>
          <w:sz w:val="27"/>
          <w:szCs w:val="27"/>
        </w:rPr>
        <w:t>Даниловского</w:t>
      </w:r>
      <w:r w:rsidR="00C15052">
        <w:rPr>
          <w:sz w:val="27"/>
          <w:szCs w:val="27"/>
        </w:rPr>
        <w:t xml:space="preserve"> сельсовета </w:t>
      </w:r>
      <w:r>
        <w:rPr>
          <w:sz w:val="27"/>
          <w:szCs w:val="27"/>
        </w:rPr>
        <w:t>Лопатинском районе</w:t>
      </w:r>
    </w:p>
    <w:p w:rsidR="00DA17E0" w:rsidRPr="005035D2" w:rsidRDefault="00DA17E0" w:rsidP="00DA17E0">
      <w:pPr>
        <w:pStyle w:val="ConsPlusNormal"/>
        <w:ind w:right="426" w:firstLine="540"/>
        <w:jc w:val="right"/>
        <w:rPr>
          <w:sz w:val="27"/>
          <w:szCs w:val="27"/>
        </w:rPr>
      </w:pPr>
      <w:r w:rsidRPr="005035D2">
        <w:rPr>
          <w:sz w:val="27"/>
          <w:szCs w:val="27"/>
        </w:rPr>
        <w:t xml:space="preserve"> Пензенской области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jc w:val="center"/>
        <w:rPr>
          <w:sz w:val="27"/>
          <w:szCs w:val="27"/>
        </w:rPr>
      </w:pPr>
      <w:r w:rsidRPr="005035D2">
        <w:rPr>
          <w:sz w:val="27"/>
          <w:szCs w:val="27"/>
        </w:rPr>
        <w:t>Инициативный проект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"____"___________20__г.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</w:p>
    <w:p w:rsidR="00DA17E0" w:rsidRDefault="00DA17E0" w:rsidP="00DA17E0">
      <w:pPr>
        <w:pStyle w:val="ConsPlusNormal"/>
        <w:ind w:firstLine="540"/>
        <w:jc w:val="both"/>
        <w:sectPr w:rsidR="00DA17E0" w:rsidSect="00C15052">
          <w:headerReference w:type="first" r:id="rId8"/>
          <w:footerReference w:type="first" r:id="rId9"/>
          <w:pgSz w:w="11906" w:h="16838"/>
          <w:pgMar w:top="1021" w:right="851" w:bottom="1021" w:left="1134" w:header="0" w:footer="0" w:gutter="0"/>
          <w:cols w:space="720"/>
          <w:noEndnote/>
          <w:docGrid w:linePitch="299"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3"/>
        <w:gridCol w:w="5890"/>
        <w:gridCol w:w="6137"/>
      </w:tblGrid>
      <w:tr w:rsidR="00DA17E0" w:rsidRPr="00944C0A" w:rsidTr="00C15052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F556A0" w:rsidRDefault="00DA17E0" w:rsidP="00C15052">
            <w:pPr>
              <w:pStyle w:val="ConsPlusNormal"/>
              <w:jc w:val="center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lastRenderedPageBreak/>
              <w:t>N п/п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F556A0" w:rsidRDefault="00DA17E0" w:rsidP="00C15052">
            <w:pPr>
              <w:pStyle w:val="ConsPlusNormal"/>
              <w:jc w:val="center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Общая характеристика инициативного проекта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Сведения</w:t>
            </w:r>
          </w:p>
        </w:tc>
      </w:tr>
      <w:tr w:rsidR="00DA17E0" w:rsidRPr="00944C0A" w:rsidTr="00C15052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center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1.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both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Наименование инициативного проекта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944C0A" w:rsidRDefault="00DA17E0" w:rsidP="00C15052">
            <w:pPr>
              <w:pStyle w:val="ConsPlusNormal"/>
              <w:jc w:val="center"/>
            </w:pPr>
          </w:p>
        </w:tc>
      </w:tr>
      <w:tr w:rsidR="00DA17E0" w:rsidRPr="00944C0A" w:rsidTr="00C15052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center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2.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both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Вопросы местного значения или иные вопросы, право решения, которых предоставлено органам местного самоуправления</w:t>
            </w:r>
            <w:r>
              <w:rPr>
                <w:sz w:val="22"/>
                <w:szCs w:val="22"/>
              </w:rPr>
              <w:t xml:space="preserve"> Лопатинского</w:t>
            </w:r>
            <w:r w:rsidRPr="00CB3CD6">
              <w:rPr>
                <w:sz w:val="22"/>
                <w:szCs w:val="22"/>
              </w:rPr>
              <w:t xml:space="preserve"> района в соответствии с Федеральным законом</w:t>
            </w:r>
            <w:r w:rsidRPr="00F556A0">
              <w:rPr>
                <w:sz w:val="22"/>
                <w:szCs w:val="22"/>
              </w:rPr>
              <w:t xml:space="preserve"> от 06 октября 2003 года N 131-ФЗ "Об общих принципах организации местного самоуправления в Российской Федерации", на исполнение которых направлен инициативный проект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944C0A" w:rsidRDefault="00DA17E0" w:rsidP="00C15052">
            <w:pPr>
              <w:pStyle w:val="ConsPlusNormal"/>
              <w:jc w:val="center"/>
            </w:pPr>
          </w:p>
        </w:tc>
      </w:tr>
      <w:tr w:rsidR="00DA17E0" w:rsidRPr="00944C0A" w:rsidTr="00C15052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center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3.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both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Территория реализации инициативного проекта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944C0A" w:rsidRDefault="00DA17E0" w:rsidP="00C15052">
            <w:pPr>
              <w:pStyle w:val="ConsPlusNormal"/>
              <w:jc w:val="center"/>
            </w:pPr>
          </w:p>
        </w:tc>
      </w:tr>
      <w:tr w:rsidR="00DA17E0" w:rsidRPr="00944C0A" w:rsidTr="00C15052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center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4.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both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Цель и задачи инициативного проекта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944C0A" w:rsidRDefault="00DA17E0" w:rsidP="00C15052">
            <w:pPr>
              <w:pStyle w:val="ConsPlusNormal"/>
              <w:jc w:val="center"/>
            </w:pPr>
          </w:p>
        </w:tc>
      </w:tr>
      <w:tr w:rsidR="00DA17E0" w:rsidRPr="00944C0A" w:rsidTr="00C15052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center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5.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both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Описание инициативного проекта (описание проблемы и обоснование ее актуальности (остроты), предложений по ее решению, описание мероприятий по реализации инициативного проекта)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944C0A" w:rsidRDefault="00DA17E0" w:rsidP="00C15052">
            <w:pPr>
              <w:pStyle w:val="ConsPlusNormal"/>
              <w:jc w:val="center"/>
            </w:pPr>
          </w:p>
        </w:tc>
      </w:tr>
      <w:tr w:rsidR="00DA17E0" w:rsidRPr="00944C0A" w:rsidTr="00C15052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center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6.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both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Ожидаемые результаты от реализации инициативного проекта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944C0A" w:rsidRDefault="00DA17E0" w:rsidP="00C15052">
            <w:pPr>
              <w:pStyle w:val="ConsPlusNormal"/>
              <w:jc w:val="center"/>
            </w:pPr>
          </w:p>
        </w:tc>
      </w:tr>
      <w:tr w:rsidR="00DA17E0" w:rsidRPr="00944C0A" w:rsidTr="00C15052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center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7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both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Описание дальнейшего развития инициативного проекта после завершения финансирования (использование, содержание и т.д.)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944C0A" w:rsidRDefault="00DA17E0" w:rsidP="00C15052">
            <w:pPr>
              <w:pStyle w:val="ConsPlusNormal"/>
              <w:jc w:val="center"/>
            </w:pPr>
          </w:p>
        </w:tc>
      </w:tr>
      <w:tr w:rsidR="00DA17E0" w:rsidRPr="00944C0A" w:rsidTr="00C15052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center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8.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both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Количество прямых благополучателей (человек) (указать механизм определения количества прямых благополучателей)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944C0A" w:rsidRDefault="00DA17E0" w:rsidP="00C15052">
            <w:pPr>
              <w:pStyle w:val="ConsPlusNormal"/>
              <w:jc w:val="center"/>
            </w:pPr>
          </w:p>
        </w:tc>
      </w:tr>
      <w:tr w:rsidR="00DA17E0" w:rsidRPr="00944C0A" w:rsidTr="00C15052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center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9.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both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Сроки реализации инициативного проекта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944C0A" w:rsidRDefault="00DA17E0" w:rsidP="00C15052">
            <w:pPr>
              <w:pStyle w:val="ConsPlusNormal"/>
              <w:jc w:val="center"/>
            </w:pPr>
          </w:p>
        </w:tc>
      </w:tr>
      <w:tr w:rsidR="00DA17E0" w:rsidRPr="00944C0A" w:rsidTr="00C15052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center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10.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both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Информация об инициаторе проекта (Ф.И.О. (для физических лиц), наименование (для юридических лиц)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944C0A" w:rsidRDefault="00DA17E0" w:rsidP="00C15052">
            <w:pPr>
              <w:pStyle w:val="ConsPlusNormal"/>
              <w:jc w:val="center"/>
            </w:pPr>
          </w:p>
        </w:tc>
      </w:tr>
      <w:tr w:rsidR="00DA17E0" w:rsidRPr="00944C0A" w:rsidTr="00C15052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center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11.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both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Общая стоимость инициативного проекта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944C0A" w:rsidRDefault="00DA17E0" w:rsidP="00C15052">
            <w:pPr>
              <w:pStyle w:val="ConsPlusNormal"/>
              <w:jc w:val="center"/>
            </w:pPr>
          </w:p>
        </w:tc>
      </w:tr>
      <w:tr w:rsidR="00DA17E0" w:rsidRPr="00944C0A" w:rsidTr="00C15052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center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lastRenderedPageBreak/>
              <w:t>12.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both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 xml:space="preserve">Средства </w:t>
            </w:r>
            <w:r w:rsidRPr="00CB3CD6">
              <w:rPr>
                <w:sz w:val="22"/>
                <w:szCs w:val="22"/>
              </w:rPr>
              <w:t xml:space="preserve">бюджета </w:t>
            </w:r>
            <w:r>
              <w:rPr>
                <w:sz w:val="22"/>
                <w:szCs w:val="22"/>
              </w:rPr>
              <w:t>Лопатинского</w:t>
            </w:r>
            <w:r w:rsidRPr="00CB3CD6">
              <w:rPr>
                <w:sz w:val="22"/>
                <w:szCs w:val="22"/>
              </w:rPr>
              <w:t xml:space="preserve"> района  для реализации инициативного проекта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944C0A" w:rsidRDefault="00DA17E0" w:rsidP="00C15052">
            <w:pPr>
              <w:pStyle w:val="ConsPlusNormal"/>
              <w:jc w:val="center"/>
            </w:pPr>
          </w:p>
        </w:tc>
      </w:tr>
      <w:tr w:rsidR="00DA17E0" w:rsidRPr="00944C0A" w:rsidTr="00C15052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center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13.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both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Объем инициативных платежей обеспечиваемый инициатором проекта, в том числе: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944C0A" w:rsidRDefault="00DA17E0" w:rsidP="00C15052">
            <w:pPr>
              <w:pStyle w:val="ConsPlusNormal"/>
              <w:jc w:val="center"/>
            </w:pPr>
          </w:p>
        </w:tc>
      </w:tr>
      <w:tr w:rsidR="00DA17E0" w:rsidRPr="00944C0A" w:rsidTr="00C15052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center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13.1.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both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Денежные средства граждан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944C0A" w:rsidRDefault="00DA17E0" w:rsidP="00C15052">
            <w:pPr>
              <w:pStyle w:val="ConsPlusNormal"/>
              <w:jc w:val="center"/>
            </w:pPr>
          </w:p>
        </w:tc>
      </w:tr>
      <w:tr w:rsidR="00DA17E0" w:rsidRPr="00944C0A" w:rsidTr="00C15052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center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13.2.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both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Денежные средства юридических лиц, индивидуальных предпринимателей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944C0A" w:rsidRDefault="00DA17E0" w:rsidP="00C15052">
            <w:pPr>
              <w:pStyle w:val="ConsPlusNormal"/>
              <w:jc w:val="center"/>
            </w:pPr>
          </w:p>
        </w:tc>
      </w:tr>
      <w:tr w:rsidR="00DA17E0" w:rsidRPr="00944C0A" w:rsidTr="00C15052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center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14.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both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Объем неденежного вклада, обеспечиваемый инициатором проекта, в том числе: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944C0A" w:rsidRDefault="00DA17E0" w:rsidP="00C15052">
            <w:pPr>
              <w:pStyle w:val="ConsPlusNormal"/>
              <w:jc w:val="center"/>
            </w:pPr>
          </w:p>
        </w:tc>
      </w:tr>
      <w:tr w:rsidR="00DA17E0" w:rsidRPr="00944C0A" w:rsidTr="00C15052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center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14.1.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both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Неденежный вклад граждан (добровольное имущественное участие, трудовое участие)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944C0A" w:rsidRDefault="00DA17E0" w:rsidP="00C15052">
            <w:pPr>
              <w:pStyle w:val="ConsPlusNormal"/>
              <w:jc w:val="center"/>
            </w:pPr>
          </w:p>
        </w:tc>
      </w:tr>
      <w:tr w:rsidR="00DA17E0" w:rsidRPr="00944C0A" w:rsidTr="00C15052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center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14.2.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F556A0" w:rsidRDefault="00DA17E0" w:rsidP="00C15052">
            <w:pPr>
              <w:pStyle w:val="ConsPlusNormal"/>
              <w:jc w:val="both"/>
              <w:rPr>
                <w:sz w:val="22"/>
                <w:szCs w:val="22"/>
              </w:rPr>
            </w:pPr>
            <w:r w:rsidRPr="00F556A0">
              <w:rPr>
                <w:sz w:val="22"/>
                <w:szCs w:val="22"/>
              </w:rPr>
              <w:t>Неденежный вклад юридических лиц, индивидуальных предпринимателей (добровольное имущественное участие, трудовое участие)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E0" w:rsidRPr="00944C0A" w:rsidRDefault="00DA17E0" w:rsidP="00C15052">
            <w:pPr>
              <w:pStyle w:val="ConsPlusNormal"/>
              <w:jc w:val="center"/>
            </w:pPr>
          </w:p>
        </w:tc>
      </w:tr>
    </w:tbl>
    <w:p w:rsidR="00DA17E0" w:rsidRDefault="00DA17E0" w:rsidP="00DA17E0">
      <w:pPr>
        <w:pStyle w:val="ConsPlusNormal"/>
        <w:jc w:val="both"/>
      </w:pP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Инициатор(ы) проекта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(представитель инициатора) ___________________ Ф.И.О.</w:t>
      </w:r>
    </w:p>
    <w:p w:rsidR="00DA17E0" w:rsidRDefault="00DA17E0" w:rsidP="00DA17E0">
      <w:pPr>
        <w:pStyle w:val="ConsPlusNormal"/>
        <w:ind w:firstLine="540"/>
        <w:jc w:val="both"/>
        <w:rPr>
          <w:vertAlign w:val="superscript"/>
        </w:rPr>
      </w:pPr>
      <w:r>
        <w:rPr>
          <w:vertAlign w:val="superscript"/>
        </w:rPr>
        <w:t>(подпись)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 xml:space="preserve">Приложения: 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1. Расчет и обоснование предполагаемой стоимости инициативного проекта и (или) проектно-сметная (сметная) документация.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2. Гарантийное письмо, подписанное инициатором проекта (представителем инициатора), содержащее обязательства по обеспечению инициативных платежей и (или) добровольному имущественному участию и (или) по трудовому участию в реализации инициативного проекта инициаторами проекта.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3. Документы, подтверждающие полномочия инициатора проекта: копия паспорта, копия доверенности (в случае необходимости), решение о назначении руководителя, копия устава и другие документы, подтверждающие полномочия.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4. Презентационные материалы к инициативному проекту (с использованием средств визуализации инициативного проекта).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5. Дополнительные материалы (чертежи, макеты, графические материалы и другие) при необходимости.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6. Согласие на обработку персональных данных инициатора проекта (представителя инициативной группы).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  <w:sectPr w:rsidR="00DA17E0" w:rsidRPr="005035D2" w:rsidSect="00C15052">
          <w:headerReference w:type="default" r:id="rId10"/>
          <w:footerReference w:type="default" r:id="rId11"/>
          <w:pgSz w:w="16838" w:h="11906" w:orient="landscape"/>
          <w:pgMar w:top="567" w:right="992" w:bottom="1134" w:left="851" w:header="0" w:footer="0" w:gutter="0"/>
          <w:cols w:space="720"/>
          <w:noEndnote/>
        </w:sectPr>
      </w:pP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</w:p>
    <w:p w:rsidR="00DA17E0" w:rsidRDefault="00DA17E0" w:rsidP="00DA17E0">
      <w:pPr>
        <w:pStyle w:val="ConsPlusNormal"/>
        <w:ind w:right="426"/>
        <w:jc w:val="right"/>
        <w:rPr>
          <w:sz w:val="27"/>
          <w:szCs w:val="27"/>
        </w:rPr>
      </w:pPr>
      <w:r w:rsidRPr="005035D2">
        <w:rPr>
          <w:sz w:val="27"/>
          <w:szCs w:val="27"/>
        </w:rPr>
        <w:t xml:space="preserve">Приложение 2 </w:t>
      </w: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  <w:r w:rsidRPr="005035D2">
        <w:rPr>
          <w:sz w:val="27"/>
          <w:szCs w:val="27"/>
        </w:rPr>
        <w:t xml:space="preserve">к Порядку выдвижения, внесения, обсуждения, </w:t>
      </w: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  <w:r w:rsidRPr="005035D2">
        <w:rPr>
          <w:sz w:val="27"/>
          <w:szCs w:val="27"/>
        </w:rPr>
        <w:t xml:space="preserve">рассмотрения инициативных проектов, а также проведения их </w:t>
      </w: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  <w:r w:rsidRPr="005035D2">
        <w:rPr>
          <w:sz w:val="27"/>
          <w:szCs w:val="27"/>
        </w:rPr>
        <w:t xml:space="preserve">конкурсного отбора в </w:t>
      </w:r>
      <w:r w:rsidR="00953063">
        <w:rPr>
          <w:sz w:val="27"/>
          <w:szCs w:val="27"/>
        </w:rPr>
        <w:t>Даниловского</w:t>
      </w:r>
      <w:r w:rsidR="00C15052">
        <w:rPr>
          <w:sz w:val="27"/>
          <w:szCs w:val="27"/>
        </w:rPr>
        <w:t xml:space="preserve"> сельсовета </w:t>
      </w:r>
      <w:r>
        <w:rPr>
          <w:sz w:val="27"/>
          <w:szCs w:val="27"/>
        </w:rPr>
        <w:t>Лопатинском районе</w:t>
      </w:r>
    </w:p>
    <w:p w:rsidR="00DA17E0" w:rsidRPr="005035D2" w:rsidRDefault="00DA17E0" w:rsidP="00DA17E0">
      <w:pPr>
        <w:pStyle w:val="ConsPlusNormal"/>
        <w:ind w:right="426" w:firstLine="540"/>
        <w:jc w:val="right"/>
        <w:rPr>
          <w:sz w:val="27"/>
          <w:szCs w:val="27"/>
        </w:rPr>
      </w:pPr>
      <w:r w:rsidRPr="005035D2">
        <w:rPr>
          <w:sz w:val="27"/>
          <w:szCs w:val="27"/>
        </w:rPr>
        <w:t xml:space="preserve"> Пензенской области</w:t>
      </w: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jc w:val="center"/>
        <w:rPr>
          <w:sz w:val="27"/>
          <w:szCs w:val="27"/>
        </w:rPr>
      </w:pPr>
      <w:r w:rsidRPr="005035D2">
        <w:rPr>
          <w:sz w:val="27"/>
          <w:szCs w:val="27"/>
        </w:rPr>
        <w:t>Критерии оценки инициативного проекта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5"/>
        <w:gridCol w:w="2228"/>
        <w:gridCol w:w="1097"/>
        <w:gridCol w:w="4179"/>
      </w:tblGrid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N критерия</w:t>
            </w: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Наименование критерия/группы критериев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Баллы по критерию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1.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Критерии прохождения конкурсного отбора, (ПКОк)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1.1.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Реализация инициативного проекта предусматривает проведение мероприятий, создание (реконструкцию), ремонт, благоустройство объектов, служащих исключительно интересам:</w:t>
            </w:r>
          </w:p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частной коммерческой деятельности (частные предприятия, бары, рестораны и т.д.); религиозных организаций (церквей, мечетей и т.д.);</w:t>
            </w:r>
          </w:p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отдельных этнических групп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да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нет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0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1.2.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Сумма бюджетных средств</w:t>
            </w:r>
            <w:r w:rsidR="00C15052">
              <w:rPr>
                <w:sz w:val="27"/>
                <w:szCs w:val="27"/>
              </w:rPr>
              <w:t xml:space="preserve"> </w:t>
            </w:r>
            <w:r w:rsidR="00953063">
              <w:rPr>
                <w:sz w:val="27"/>
                <w:szCs w:val="27"/>
              </w:rPr>
              <w:t>Даниловского</w:t>
            </w:r>
            <w:r w:rsidR="00C15052">
              <w:rPr>
                <w:sz w:val="27"/>
                <w:szCs w:val="27"/>
              </w:rPr>
              <w:t xml:space="preserve"> сельсовета</w:t>
            </w:r>
            <w:r w:rsidRPr="005035D2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Лопатинского</w:t>
            </w:r>
            <w:r w:rsidRPr="005035D2">
              <w:rPr>
                <w:sz w:val="27"/>
                <w:szCs w:val="27"/>
              </w:rPr>
              <w:t xml:space="preserve"> района, в соответствии с решением </w:t>
            </w:r>
            <w:r w:rsidR="00C15052">
              <w:rPr>
                <w:sz w:val="27"/>
                <w:szCs w:val="27"/>
              </w:rPr>
              <w:t>Комитета местного самоуправления</w:t>
            </w:r>
            <w:r>
              <w:rPr>
                <w:sz w:val="27"/>
                <w:szCs w:val="27"/>
              </w:rPr>
              <w:t xml:space="preserve"> Лопатинского</w:t>
            </w:r>
            <w:r w:rsidRPr="005035D2">
              <w:rPr>
                <w:sz w:val="27"/>
                <w:szCs w:val="27"/>
              </w:rPr>
              <w:t xml:space="preserve"> района Пензенской области на очередной финансовый год и плановый период.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да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нет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0</w:t>
            </w:r>
          </w:p>
        </w:tc>
      </w:tr>
      <w:tr w:rsidR="00DA17E0" w:rsidRPr="005035D2" w:rsidTr="00C15052">
        <w:tc>
          <w:tcPr>
            <w:tcW w:w="4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Итог "Критерии прохождения конкурсного отбора":</w:t>
            </w:r>
          </w:p>
        </w:tc>
        <w:tc>
          <w:tcPr>
            <w:tcW w:w="5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произведение баллов, присвоенных проекту по каждому из критериев, входящих в группу "Критерии прохождения конкурсного отбора проекта"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2.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Рейтинговые критерии, (Рк)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2.1.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Эффективность реализации инициативного проекта: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2.1.1.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Общественная полезность реализации инициативного проекта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 xml:space="preserve">проект оценивается как </w:t>
            </w:r>
            <w:r w:rsidRPr="005035D2">
              <w:rPr>
                <w:sz w:val="27"/>
                <w:szCs w:val="27"/>
              </w:rPr>
              <w:lastRenderedPageBreak/>
              <w:t>имеющий высокую социальную, культурную, досуговую и иную общественную полезность для жителей</w:t>
            </w:r>
            <w:r w:rsidR="00C15052">
              <w:rPr>
                <w:sz w:val="27"/>
                <w:szCs w:val="27"/>
              </w:rPr>
              <w:t xml:space="preserve"> </w:t>
            </w:r>
            <w:r w:rsidR="00953063">
              <w:rPr>
                <w:sz w:val="27"/>
                <w:szCs w:val="27"/>
              </w:rPr>
              <w:t>Даниловского</w:t>
            </w:r>
            <w:r w:rsidR="00C15052">
              <w:rPr>
                <w:sz w:val="27"/>
                <w:szCs w:val="27"/>
              </w:rPr>
              <w:t xml:space="preserve"> сельсовета</w:t>
            </w:r>
            <w:r w:rsidRPr="005035D2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Лопатинского</w:t>
            </w:r>
            <w:r w:rsidRPr="005035D2">
              <w:rPr>
                <w:sz w:val="27"/>
                <w:szCs w:val="27"/>
              </w:rPr>
              <w:t xml:space="preserve"> района:</w:t>
            </w:r>
          </w:p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способствует формированию активной гражданской позиции, здоровому образу жизни, направлен на воспитание нравственности, толерантности, других социально значимых качеств (мероприятия, акции, форумы);</w:t>
            </w:r>
          </w:p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направлен на создание, развитие и ремонт муниципальных объектов социальной сферы;</w:t>
            </w:r>
          </w:p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направлен на создание, развитие и ремонт объектов общественной инфраструктуры, благоустройства, рекреационных зон, точек социального притяжения, мест массового отдыха населения, объектов культурного наследия;</w:t>
            </w:r>
          </w:p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направлен на строительство (реконструкцию), капитальный ремонт и ремонт автомобильных дорог местного значения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lastRenderedPageBreak/>
              <w:t>5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проект оценивается как не имеющий общественной полезности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0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2.1.2.</w:t>
            </w: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Актуальность (острота) проблемы: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 xml:space="preserve">очень высокая - проблема оценивается населением </w:t>
            </w:r>
            <w:r w:rsidRPr="005035D2">
              <w:rPr>
                <w:sz w:val="27"/>
                <w:szCs w:val="27"/>
              </w:rPr>
              <w:lastRenderedPageBreak/>
              <w:t>как критическая, решение проблемы необходимо для поддержания и сохранения условий жизнеобеспечения населения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lastRenderedPageBreak/>
              <w:t>8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высокая - проблема оценивается населением значительной, отсутствие ее решения будет негативно сказываться на качестве жизни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7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средняя - проблема оценивается населением в качестве актуальной, ее решение может привести к улучшению качества жизни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6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низкая - не оценивается населением в качестве актуальной, ее решение не ведет к улучшению качества жизни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0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2.1.3.</w:t>
            </w: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Количество прямых благополучателей от реализации инициативного проекта: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более 500 человек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4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250 до 500 человек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3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50 до 250 человек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до 50 человек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2.1.4.</w:t>
            </w: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Стоимость инициативного проекта в расчете на одного прямого благополучателя: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до 250 рублей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15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250 рублей до 500 рублей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14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500 рублей до 750 рублей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13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750 рублей до 1000 рублей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12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1000 рублей до 1500 рублей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11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1500 рублей до 2000 рублей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10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2000 рублей до 2500 рублей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9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2500 рублей до 3000 рублей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8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3000 рублей до 3500 рублей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7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3500 рублей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6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2.1.5.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Необходимость осуществления дополнительных бюджетных расходов в последующих периодах в целях содержания (поддержания) результатов инициативного проекта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нет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5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да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0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2.1.6.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Срок реализации инициативного проекта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до 1 календарного года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4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до 2 календарных лет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3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до 3 календарных лет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более 3 календарных лет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2.1.7.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"Срок жизни" результатов инициативного проекта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5 лет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4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3 до 5 лет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3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1 до 3 лет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до 1 года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2.2.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Оригинальность, инновационность инициативного проекта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lastRenderedPageBreak/>
              <w:t>2.2.1.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Оригинальность, необычность идеи инициативного проекта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да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5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нет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0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2.2.2.</w:t>
            </w: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Использование инновационных технологий, новых технических решений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да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5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нет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0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2.3.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Качество подготовки документов для участия в конкурсном отборе инициативного проекта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2.3.1.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Наличие приложенной к заявке проектно-сметной (сметной) документации (по строительству (реконструкции), капитальному ремонту, ремонту объектов)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да или необходимость в проектно-сметной (сметной) документации отсутствует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10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нет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0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2.3.2.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Наличие приложенных к заявке презентационных материалов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да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10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нет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0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2.4.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Участие общественности в подготовке и реализации инициативного проекта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2.4.1.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Уровень софинансирования инициативного проекта гражданами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20% стоимости инициативного проекта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5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15% до 20% стоимости инициативного проекта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4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10% до 15% стоимости инициативного проекта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3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 xml:space="preserve">от 5% до 10% стоимости </w:t>
            </w:r>
            <w:r w:rsidRPr="005035D2">
              <w:rPr>
                <w:sz w:val="27"/>
                <w:szCs w:val="27"/>
              </w:rPr>
              <w:lastRenderedPageBreak/>
              <w:t>инициативного проекта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lastRenderedPageBreak/>
              <w:t>2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до 5% от стоимости инициативного проекта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2.4.2.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Уровень софинансирования инициативного проекта юридическими лицами, в том числе социально-ориентированными некоммерческими организациями и индивидуальными предпринимателями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20% стоимости инициативного проекта или софинансирование социально-ориентированными некоммерческими организациями от 5% стоимости инициативного проекта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5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15% до 20% стоимости инициативного проекта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4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10% до 15% стоимости инициативного проекта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3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5% до 10% стоимости инициативного проекта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до 5% от стоимости инициативного проекта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2.4.3.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Уровень имущественного и (или) трудового участия граждан в реализации инициативного проекта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20% стоимости инициативного проекта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5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15% до 20% стоимости инициативного проекта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4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10% до 15% стоимости инициативного проекта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3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5% до 10% стоимости инициативного проекта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до 5% от стоимости инициативного проекта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lastRenderedPageBreak/>
              <w:t>2.4.4.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Уровень имущественного и (или) трудового участия юридических лиц, в том числе социально-ориентированных некоммерческих организаций и индивидуальных предпринимателей в реализации инициативного проекта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20% стоимости проекта или трудовое участие социально-ориентированных некоммерческих организаций от 5% стоимости инициативного проекта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5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15% до 20% стоимости инициативного проекта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4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10% до 15% стоимости инициативного проекта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3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5% до 10% стоимости инициативного проекта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до 5% от стоимости инициативного проекта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2.4.5.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Уровень поддержки инициативного проекта населением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15% от численности населения поселения, на территории которого реализуется инициативный проект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5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10% до 15% от численности населения поселения, на территории которого реализуется инициативный проект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4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от 5% до 10% от численности населения поселения, на территории которого реализуется инициативный проект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3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 xml:space="preserve">от 1% до 5% от численности населения поселения, на территории </w:t>
            </w:r>
            <w:r w:rsidRPr="005035D2">
              <w:rPr>
                <w:sz w:val="27"/>
                <w:szCs w:val="27"/>
              </w:rPr>
              <w:lastRenderedPageBreak/>
              <w:t>которого реализуется инициативный проект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lastRenderedPageBreak/>
              <w:t>2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both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до 1% от численности населения поселения, на территории которого реализуется инициативный проект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1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Итог "Рейтинговые критерии":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сумма баллов, присвоенных инициативному проекту по каждому из критериев, входящих в группу "Критерии прохождения конкурсного отбора"</w:t>
            </w:r>
          </w:p>
        </w:tc>
      </w:tr>
      <w:tr w:rsidR="00DA17E0" w:rsidRPr="005035D2" w:rsidTr="00C15052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Оценка инициативного проекта</w:t>
            </w:r>
          </w:p>
        </w:tc>
        <w:tc>
          <w:tcPr>
            <w:tcW w:w="7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E0" w:rsidRPr="005035D2" w:rsidRDefault="00DA17E0" w:rsidP="00C15052">
            <w:pPr>
              <w:pStyle w:val="ConsPlusNormal"/>
              <w:jc w:val="center"/>
              <w:rPr>
                <w:sz w:val="27"/>
                <w:szCs w:val="27"/>
              </w:rPr>
            </w:pPr>
            <w:r w:rsidRPr="005035D2">
              <w:rPr>
                <w:sz w:val="27"/>
                <w:szCs w:val="27"/>
              </w:rPr>
              <w:t>итог "Критерии прохождения конкурсного отбора", итог "Рейтинговые критерии"</w:t>
            </w:r>
          </w:p>
        </w:tc>
      </w:tr>
    </w:tbl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</w:p>
    <w:p w:rsidR="00DA17E0" w:rsidRDefault="00DA17E0" w:rsidP="00DA17E0">
      <w:pPr>
        <w:pStyle w:val="ConsPlusNormal"/>
        <w:ind w:right="426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rPr>
          <w:sz w:val="27"/>
          <w:szCs w:val="27"/>
        </w:rPr>
      </w:pPr>
    </w:p>
    <w:p w:rsidR="00DA17E0" w:rsidRDefault="00DA17E0" w:rsidP="00DA17E0">
      <w:pPr>
        <w:pStyle w:val="ConsPlusNormal"/>
        <w:ind w:right="426"/>
        <w:jc w:val="right"/>
        <w:rPr>
          <w:sz w:val="27"/>
          <w:szCs w:val="27"/>
        </w:rPr>
      </w:pPr>
      <w:r w:rsidRPr="005035D2">
        <w:rPr>
          <w:sz w:val="27"/>
          <w:szCs w:val="27"/>
        </w:rPr>
        <w:t xml:space="preserve">Приложение 3 </w:t>
      </w: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  <w:r w:rsidRPr="005035D2">
        <w:rPr>
          <w:sz w:val="27"/>
          <w:szCs w:val="27"/>
        </w:rPr>
        <w:t xml:space="preserve">к  Порядку выдвижения, внесения, обсуждения, </w:t>
      </w: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  <w:r w:rsidRPr="005035D2">
        <w:rPr>
          <w:sz w:val="27"/>
          <w:szCs w:val="27"/>
        </w:rPr>
        <w:t xml:space="preserve">рассмотрения инициативных проектов, а также проведения их </w:t>
      </w: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  <w:r w:rsidRPr="005035D2">
        <w:rPr>
          <w:sz w:val="27"/>
          <w:szCs w:val="27"/>
        </w:rPr>
        <w:t xml:space="preserve">конкурсного отбора в </w:t>
      </w:r>
      <w:r w:rsidR="00953063">
        <w:rPr>
          <w:sz w:val="27"/>
          <w:szCs w:val="27"/>
        </w:rPr>
        <w:t>Даниловского</w:t>
      </w:r>
      <w:r w:rsidR="00C15052">
        <w:rPr>
          <w:sz w:val="27"/>
          <w:szCs w:val="27"/>
        </w:rPr>
        <w:t xml:space="preserve"> сельсовета</w:t>
      </w:r>
      <w:r w:rsidRPr="005035D2">
        <w:rPr>
          <w:sz w:val="27"/>
          <w:szCs w:val="27"/>
        </w:rPr>
        <w:t xml:space="preserve"> </w:t>
      </w:r>
      <w:r>
        <w:rPr>
          <w:sz w:val="27"/>
          <w:szCs w:val="27"/>
        </w:rPr>
        <w:t>Лопатинском районе</w:t>
      </w:r>
    </w:p>
    <w:p w:rsidR="00DA17E0" w:rsidRDefault="00DA17E0" w:rsidP="00DA17E0">
      <w:pPr>
        <w:pStyle w:val="ConsPlusNormal"/>
        <w:ind w:right="426" w:firstLine="540"/>
        <w:jc w:val="right"/>
        <w:rPr>
          <w:sz w:val="27"/>
          <w:szCs w:val="27"/>
        </w:rPr>
      </w:pPr>
      <w:r w:rsidRPr="005035D2">
        <w:rPr>
          <w:sz w:val="27"/>
          <w:szCs w:val="27"/>
        </w:rPr>
        <w:t xml:space="preserve"> Пензенской области</w:t>
      </w:r>
    </w:p>
    <w:p w:rsidR="00DA17E0" w:rsidRPr="005035D2" w:rsidRDefault="00DA17E0" w:rsidP="00DA17E0">
      <w:pPr>
        <w:pStyle w:val="ConsPlusNormal"/>
        <w:ind w:right="426" w:firstLine="540"/>
        <w:jc w:val="right"/>
        <w:rPr>
          <w:sz w:val="27"/>
          <w:szCs w:val="27"/>
        </w:rPr>
      </w:pPr>
    </w:p>
    <w:p w:rsidR="00DA17E0" w:rsidRPr="005035D2" w:rsidRDefault="00DA17E0" w:rsidP="00DA17E0">
      <w:pPr>
        <w:pStyle w:val="ConsPlusNormal"/>
        <w:ind w:right="426"/>
        <w:jc w:val="right"/>
        <w:rPr>
          <w:sz w:val="27"/>
          <w:szCs w:val="27"/>
        </w:rPr>
      </w:pPr>
      <w:r w:rsidRPr="005035D2">
        <w:rPr>
          <w:sz w:val="27"/>
          <w:szCs w:val="27"/>
        </w:rPr>
        <w:t>Согласие на обработку персональных данных</w:t>
      </w:r>
    </w:p>
    <w:p w:rsidR="00DA17E0" w:rsidRDefault="00DA17E0" w:rsidP="00DA17E0">
      <w:pPr>
        <w:pStyle w:val="ConsPlusNormal"/>
        <w:ind w:firstLine="540"/>
        <w:jc w:val="both"/>
      </w:pPr>
    </w:p>
    <w:p w:rsidR="00DA17E0" w:rsidRDefault="00DA17E0" w:rsidP="00DA17E0">
      <w:pPr>
        <w:pStyle w:val="ConsPlusNormal"/>
        <w:ind w:firstLine="540"/>
        <w:jc w:val="both"/>
      </w:pPr>
      <w:r>
        <w:rPr>
          <w:vertAlign w:val="subscript"/>
        </w:rPr>
        <w:t>(место подачи инициативного проекта)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"___" ________ 20__ г.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Я, ____________________________________________________________,</w:t>
      </w:r>
    </w:p>
    <w:p w:rsidR="00DA17E0" w:rsidRPr="005035D2" w:rsidRDefault="00DA17E0" w:rsidP="00DA17E0">
      <w:pPr>
        <w:pStyle w:val="ConsPlusNormal"/>
        <w:jc w:val="center"/>
        <w:rPr>
          <w:sz w:val="27"/>
          <w:szCs w:val="27"/>
        </w:rPr>
      </w:pPr>
      <w:r w:rsidRPr="005035D2">
        <w:rPr>
          <w:sz w:val="27"/>
          <w:szCs w:val="27"/>
          <w:vertAlign w:val="superscript"/>
        </w:rPr>
        <w:t>(фамилия, имя, отчество)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зарегистрированный (ая) по адресу:___________________________________, серия ______________ N________ выдан _______________________________,</w:t>
      </w:r>
    </w:p>
    <w:p w:rsidR="00DA17E0" w:rsidRDefault="00DA17E0" w:rsidP="00DA17E0">
      <w:pPr>
        <w:pStyle w:val="ConsPlusNormal"/>
        <w:ind w:firstLine="540"/>
        <w:jc w:val="both"/>
      </w:pPr>
      <w:r>
        <w:rPr>
          <w:vertAlign w:val="superscript"/>
        </w:rPr>
        <w:t>(документа, удостоверяющего личность) (дата)</w:t>
      </w:r>
    </w:p>
    <w:p w:rsidR="00DA17E0" w:rsidRDefault="00DA17E0" w:rsidP="00DA17E0">
      <w:pPr>
        <w:pStyle w:val="ConsPlusNormal"/>
        <w:ind w:firstLine="540"/>
        <w:jc w:val="both"/>
      </w:pPr>
      <w:r>
        <w:t>____________________________________________________________________,</w:t>
      </w:r>
    </w:p>
    <w:p w:rsidR="00DA17E0" w:rsidRDefault="00DA17E0" w:rsidP="00DA17E0">
      <w:pPr>
        <w:pStyle w:val="ConsPlusNormal"/>
        <w:jc w:val="center"/>
      </w:pPr>
      <w:r>
        <w:rPr>
          <w:vertAlign w:val="superscript"/>
        </w:rPr>
        <w:t>(орган, выдавший документ, удостоверяющий личность)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в соответствии со статьей 9 Федерального закона от 27 июля 2006 года N 152-ФЗ "О персональных данных" настоящим даю свое согласие:</w:t>
      </w:r>
    </w:p>
    <w:p w:rsidR="00DA17E0" w:rsidRPr="005035D2" w:rsidRDefault="00DA17E0" w:rsidP="00DA17E0">
      <w:pPr>
        <w:jc w:val="both"/>
        <w:rPr>
          <w:sz w:val="27"/>
          <w:szCs w:val="27"/>
        </w:rPr>
      </w:pPr>
      <w:r w:rsidRPr="005035D2">
        <w:rPr>
          <w:sz w:val="27"/>
          <w:szCs w:val="27"/>
        </w:rPr>
        <w:t xml:space="preserve">1. На обработку моих персональных данных операторам персональных данных: администрации </w:t>
      </w:r>
      <w:r w:rsidR="00953063">
        <w:rPr>
          <w:sz w:val="27"/>
          <w:szCs w:val="27"/>
        </w:rPr>
        <w:t>Даниловского</w:t>
      </w:r>
      <w:r w:rsidR="00C15052">
        <w:rPr>
          <w:sz w:val="27"/>
          <w:szCs w:val="27"/>
        </w:rPr>
        <w:t xml:space="preserve"> сельсовета </w:t>
      </w:r>
      <w:r>
        <w:rPr>
          <w:sz w:val="27"/>
          <w:szCs w:val="27"/>
        </w:rPr>
        <w:t>Лопатинского</w:t>
      </w:r>
      <w:r w:rsidRPr="005035D2">
        <w:rPr>
          <w:sz w:val="27"/>
          <w:szCs w:val="27"/>
        </w:rPr>
        <w:t xml:space="preserve"> района Пензенской обла</w:t>
      </w:r>
      <w:r w:rsidR="00C15052">
        <w:rPr>
          <w:sz w:val="27"/>
          <w:szCs w:val="27"/>
        </w:rPr>
        <w:t xml:space="preserve">сти, находящейся по адресу: ул.Центральная </w:t>
      </w:r>
      <w:r w:rsidRPr="005035D2">
        <w:rPr>
          <w:sz w:val="27"/>
          <w:szCs w:val="27"/>
        </w:rPr>
        <w:t>,</w:t>
      </w:r>
      <w:r w:rsidR="00C15052">
        <w:rPr>
          <w:sz w:val="27"/>
          <w:szCs w:val="27"/>
        </w:rPr>
        <w:t>42</w:t>
      </w:r>
      <w:r w:rsidRPr="005035D2">
        <w:rPr>
          <w:sz w:val="27"/>
          <w:szCs w:val="27"/>
        </w:rPr>
        <w:t>,</w:t>
      </w:r>
      <w:r w:rsidR="00C15052">
        <w:rPr>
          <w:sz w:val="27"/>
          <w:szCs w:val="27"/>
        </w:rPr>
        <w:t xml:space="preserve"> с. Верешим</w:t>
      </w:r>
      <w:r w:rsidRPr="005035D2">
        <w:rPr>
          <w:sz w:val="27"/>
          <w:szCs w:val="27"/>
        </w:rPr>
        <w:t xml:space="preserve">, </w:t>
      </w:r>
      <w:r>
        <w:rPr>
          <w:sz w:val="27"/>
          <w:szCs w:val="27"/>
        </w:rPr>
        <w:t>Лопатинский</w:t>
      </w:r>
      <w:r w:rsidRPr="005035D2">
        <w:rPr>
          <w:sz w:val="27"/>
          <w:szCs w:val="27"/>
        </w:rPr>
        <w:t xml:space="preserve"> район, Пензенская област</w:t>
      </w:r>
      <w:r>
        <w:rPr>
          <w:sz w:val="27"/>
          <w:szCs w:val="27"/>
        </w:rPr>
        <w:t>ь</w:t>
      </w:r>
      <w:r w:rsidRPr="005035D2">
        <w:rPr>
          <w:sz w:val="27"/>
          <w:szCs w:val="27"/>
        </w:rPr>
        <w:t xml:space="preserve"> фамилия, имя, отчество, документ, подтверждающий полномочия инициатора проекта, номер контактного телефона, электронный адрес.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Обработка персональных данных осуществляется операторами персональных данных в целях рассмотрения представленного мною проекта инициативного бюджетирования на соответствие установленных требований, подготовки заключения о правомерности, возможности, целесообразности реализации представленного мною инициативного проекта, реализации проекта, в случае прохождения его в конкурсном отборе, а также на хранение данных о реализации инициативного проекта на электронных носителях.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 xml:space="preserve">Настоящее согласие предоставляется мной на осуществление действий в отношении моих персональных данных, которые необходимы для достижения указанных выше целей, включая (без ограничения) сбор, систематизацию, </w:t>
      </w:r>
      <w:r w:rsidRPr="005035D2">
        <w:rPr>
          <w:sz w:val="27"/>
          <w:szCs w:val="27"/>
        </w:rPr>
        <w:lastRenderedPageBreak/>
        <w:t>накопление, хранение, уточнение (обновление, изменение), использование, передачу третьим лицам для осуществления действий по обмену информацией, обезличивание, блокирование персональных данных, а также осуществление любых иных действий, предусмотренных действующим законодательством Российской Федерации.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 xml:space="preserve">Доступ к моим персональным данным могут получать сотрудники администрации </w:t>
      </w:r>
      <w:r>
        <w:rPr>
          <w:sz w:val="27"/>
          <w:szCs w:val="27"/>
        </w:rPr>
        <w:t>Лопатинского</w:t>
      </w:r>
      <w:r w:rsidRPr="005035D2">
        <w:rPr>
          <w:sz w:val="27"/>
          <w:szCs w:val="27"/>
        </w:rPr>
        <w:t xml:space="preserve"> района Пензенской области, только в случае служебной необходимости в объеме, требуемом для исполнения ими своих обязательств.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 xml:space="preserve">Администрация </w:t>
      </w:r>
      <w:r w:rsidR="00953063">
        <w:rPr>
          <w:sz w:val="27"/>
          <w:szCs w:val="27"/>
        </w:rPr>
        <w:t>Даниловского</w:t>
      </w:r>
      <w:r w:rsidR="00C15052">
        <w:rPr>
          <w:sz w:val="27"/>
          <w:szCs w:val="27"/>
        </w:rPr>
        <w:t xml:space="preserve"> сельсовета </w:t>
      </w:r>
      <w:r>
        <w:rPr>
          <w:sz w:val="27"/>
          <w:szCs w:val="27"/>
        </w:rPr>
        <w:t>Лопатинского</w:t>
      </w:r>
      <w:r w:rsidRPr="005035D2">
        <w:rPr>
          <w:sz w:val="27"/>
          <w:szCs w:val="27"/>
        </w:rPr>
        <w:t xml:space="preserve"> района, не раскрывают персональные данные граждан третьим лицам, за исключением случаев, прямо предусмотренных действующим законодательством.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Настоящее согласие дается сроком по достижении целей обработки или в случае утраты необходимости в достижении этих целей, если иное не предусмотрено федеральным законом.</w:t>
      </w:r>
    </w:p>
    <w:p w:rsidR="00DA17E0" w:rsidRPr="005035D2" w:rsidRDefault="00DA17E0" w:rsidP="00DA17E0">
      <w:pPr>
        <w:pStyle w:val="ConsPlusNormal"/>
        <w:ind w:firstLine="540"/>
        <w:jc w:val="both"/>
        <w:rPr>
          <w:sz w:val="27"/>
          <w:szCs w:val="27"/>
        </w:rPr>
      </w:pPr>
      <w:r w:rsidRPr="005035D2">
        <w:rPr>
          <w:sz w:val="27"/>
          <w:szCs w:val="27"/>
        </w:rPr>
        <w:t>Согласие на обработку персональных данных может быть отозвано.</w:t>
      </w:r>
    </w:p>
    <w:p w:rsidR="00DA17E0" w:rsidRDefault="00DA17E0" w:rsidP="00DA17E0">
      <w:pPr>
        <w:pStyle w:val="ConsPlusNormal"/>
        <w:ind w:firstLine="540"/>
        <w:jc w:val="both"/>
      </w:pPr>
      <w:r w:rsidRPr="005035D2">
        <w:rPr>
          <w:sz w:val="27"/>
          <w:szCs w:val="27"/>
        </w:rPr>
        <w:t>______________________________________</w:t>
      </w:r>
      <w:r>
        <w:t xml:space="preserve"> /___________________________/</w:t>
      </w:r>
    </w:p>
    <w:p w:rsidR="00DA17E0" w:rsidRDefault="00DA17E0" w:rsidP="00DA17E0">
      <w:pPr>
        <w:pStyle w:val="ConsPlusNormal"/>
        <w:ind w:firstLine="540"/>
        <w:jc w:val="both"/>
      </w:pPr>
      <w:r>
        <w:rPr>
          <w:vertAlign w:val="superscript"/>
        </w:rPr>
        <w:t>(фамилия, имя, отчество) (подпись)</w:t>
      </w:r>
    </w:p>
    <w:p w:rsidR="00DA17E0" w:rsidRDefault="00DA17E0" w:rsidP="00DA17E0">
      <w:pPr>
        <w:pStyle w:val="ConsPlusNormal"/>
        <w:ind w:firstLine="540"/>
        <w:jc w:val="both"/>
      </w:pPr>
    </w:p>
    <w:p w:rsidR="00DA17E0" w:rsidRPr="00945C98" w:rsidRDefault="00DA17E0" w:rsidP="00DA17E0">
      <w:pPr>
        <w:pStyle w:val="1"/>
        <w:tabs>
          <w:tab w:val="left" w:pos="705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D5316" w:rsidRDefault="005D5316"/>
    <w:sectPr w:rsidR="005D5316" w:rsidSect="005D5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886" w:rsidRDefault="00C32886" w:rsidP="004C3C21">
      <w:r>
        <w:separator/>
      </w:r>
    </w:p>
  </w:endnote>
  <w:endnote w:type="continuationSeparator" w:id="1">
    <w:p w:rsidR="00C32886" w:rsidRDefault="00C32886" w:rsidP="004C3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9AA" w:rsidRDefault="00B469AA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B469AA" w:rsidRDefault="00B469AA">
    <w:pPr>
      <w:pStyle w:val="ConsPlusNormal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9AA" w:rsidRDefault="00B469AA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886" w:rsidRDefault="00C32886" w:rsidP="004C3C21">
      <w:r>
        <w:separator/>
      </w:r>
    </w:p>
  </w:footnote>
  <w:footnote w:type="continuationSeparator" w:id="1">
    <w:p w:rsidR="00C32886" w:rsidRDefault="00C32886" w:rsidP="004C3C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9AA" w:rsidRDefault="00B469AA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B469AA" w:rsidRDefault="00B469AA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9AA" w:rsidRDefault="00B469AA">
    <w:pPr>
      <w:pStyle w:val="ConsPlusNormal"/>
    </w:pPr>
    <w:r>
      <w:rPr>
        <w:sz w:val="10"/>
        <w:szCs w:val="1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80FBF"/>
    <w:multiLevelType w:val="multilevel"/>
    <w:tmpl w:val="C7408D12"/>
    <w:lvl w:ilvl="0">
      <w:start w:val="1"/>
      <w:numFmt w:val="upperRoman"/>
      <w:suff w:val="space"/>
      <w:lvlText w:val="РАЗДЕЛ 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Глава %2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2">
      <w:start w:val="1"/>
      <w:numFmt w:val="decimal"/>
      <w:lvlRestart w:val="0"/>
      <w:lvlText w:val="Статья %3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3">
      <w:start w:val="1"/>
      <w:numFmt w:val="decimal"/>
      <w:pStyle w:val="a"/>
      <w:suff w:val="space"/>
      <w:lvlText w:val="%4."/>
      <w:lvlJc w:val="left"/>
      <w:pPr>
        <w:ind w:left="-709" w:firstLine="709"/>
      </w:pPr>
      <w:rPr>
        <w:rFonts w:ascii="Times New Roman" w:hAnsi="Times New Roman" w:hint="default"/>
        <w:b w:val="0"/>
        <w:i w:val="0"/>
        <w:sz w:val="28"/>
      </w:rPr>
    </w:lvl>
    <w:lvl w:ilvl="4">
      <w:start w:val="1"/>
      <w:numFmt w:val="none"/>
      <w:suff w:val="nothing"/>
      <w:lvlText w:val="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  <w:b w:val="0"/>
        <w:sz w:val="28"/>
      </w:rPr>
    </w:lvl>
    <w:lvl w:ilvl="6">
      <w:start w:val="1"/>
      <w:numFmt w:val="russianLower"/>
      <w:suff w:val="space"/>
      <w:lvlText w:val="%7)"/>
      <w:lvlJc w:val="left"/>
      <w:pPr>
        <w:ind w:left="0" w:firstLine="709"/>
      </w:pPr>
      <w:rPr>
        <w:rFonts w:hint="default"/>
        <w:sz w:val="28"/>
      </w:rPr>
    </w:lvl>
    <w:lvl w:ilvl="7">
      <w:start w:val="1"/>
      <w:numFmt w:val="bullet"/>
      <w:suff w:val="space"/>
      <w:lvlText w:val=""/>
      <w:lvlJc w:val="left"/>
      <w:pPr>
        <w:ind w:left="0" w:firstLine="851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17E0"/>
    <w:rsid w:val="000B36A8"/>
    <w:rsid w:val="001844F3"/>
    <w:rsid w:val="001B5F1D"/>
    <w:rsid w:val="003D5CD2"/>
    <w:rsid w:val="00433F80"/>
    <w:rsid w:val="004C3C21"/>
    <w:rsid w:val="00531284"/>
    <w:rsid w:val="005D5316"/>
    <w:rsid w:val="007C672B"/>
    <w:rsid w:val="00953063"/>
    <w:rsid w:val="00AA73EE"/>
    <w:rsid w:val="00B469AA"/>
    <w:rsid w:val="00C15052"/>
    <w:rsid w:val="00C32886"/>
    <w:rsid w:val="00D261A7"/>
    <w:rsid w:val="00DA17E0"/>
    <w:rsid w:val="00F20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17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DA17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DA17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Текст1"/>
    <w:basedOn w:val="a0"/>
    <w:rsid w:val="00DA17E0"/>
    <w:pPr>
      <w:widowControl/>
      <w:suppressAutoHyphens/>
      <w:autoSpaceDE/>
      <w:autoSpaceDN/>
      <w:adjustRightInd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rsid w:val="00DA17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Осн_СПД"/>
    <w:basedOn w:val="a0"/>
    <w:qFormat/>
    <w:rsid w:val="00DA17E0"/>
    <w:pPr>
      <w:widowControl/>
      <w:numPr>
        <w:ilvl w:val="3"/>
        <w:numId w:val="1"/>
      </w:numPr>
      <w:autoSpaceDE/>
      <w:autoSpaceDN/>
      <w:adjustRightInd/>
      <w:ind w:left="0"/>
      <w:contextualSpacing/>
      <w:jc w:val="both"/>
    </w:pPr>
    <w:rPr>
      <w:sz w:val="28"/>
      <w:szCs w:val="26"/>
    </w:rPr>
  </w:style>
  <w:style w:type="paragraph" w:customStyle="1" w:styleId="a6">
    <w:name w:val="Статья_СПД"/>
    <w:basedOn w:val="a0"/>
    <w:next w:val="a"/>
    <w:autoRedefine/>
    <w:qFormat/>
    <w:rsid w:val="00DA17E0"/>
    <w:pPr>
      <w:keepNext/>
      <w:widowControl/>
      <w:autoSpaceDE/>
      <w:autoSpaceDN/>
      <w:adjustRightInd/>
      <w:spacing w:before="240" w:after="240"/>
      <w:ind w:firstLine="567"/>
      <w:jc w:val="center"/>
    </w:pPr>
    <w:rPr>
      <w:b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22</Pages>
  <Words>5434</Words>
  <Characters>30978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verselsov</dc:creator>
  <cp:lastModifiedBy>Speed_XP</cp:lastModifiedBy>
  <cp:revision>9</cp:revision>
  <dcterms:created xsi:type="dcterms:W3CDTF">2021-02-15T06:59:00Z</dcterms:created>
  <dcterms:modified xsi:type="dcterms:W3CDTF">2021-02-18T14:07:00Z</dcterms:modified>
</cp:coreProperties>
</file>