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DF" w:rsidRPr="002A7700" w:rsidRDefault="001444DF" w:rsidP="001444DF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2A77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-228600</wp:posOffset>
            </wp:positionV>
            <wp:extent cx="726440" cy="96456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964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44DF" w:rsidRPr="002A7700" w:rsidRDefault="001444DF" w:rsidP="001444DF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444DF" w:rsidRPr="002A7700" w:rsidRDefault="0063338C" w:rsidP="001444DF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проект</w:t>
      </w:r>
      <w:r w:rsidR="001444DF" w:rsidRPr="002A7700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1444DF" w:rsidRPr="002A7700" w:rsidRDefault="001444DF" w:rsidP="001444DF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2A770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67254E">
        <w:rPr>
          <w:rFonts w:ascii="Times New Roman" w:hAnsi="Times New Roman" w:cs="Times New Roman"/>
          <w:b/>
          <w:bCs/>
          <w:sz w:val="28"/>
          <w:szCs w:val="28"/>
        </w:rPr>
        <w:t>ДАНИЛОВСКОГО</w:t>
      </w:r>
      <w:r w:rsidRPr="002A770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1444DF" w:rsidRPr="002A7700" w:rsidRDefault="001444DF" w:rsidP="001444DF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2A7700">
        <w:rPr>
          <w:rFonts w:ascii="Times New Roman" w:hAnsi="Times New Roman" w:cs="Times New Roman"/>
          <w:b/>
          <w:bCs/>
          <w:sz w:val="28"/>
          <w:szCs w:val="28"/>
        </w:rPr>
        <w:t>ЛОПАТИНСКОГО РАЙОНА  ПЕНЗЕНСКОЙ ОБЛАСТИ</w:t>
      </w:r>
    </w:p>
    <w:p w:rsidR="001444DF" w:rsidRPr="002A7700" w:rsidRDefault="001444DF" w:rsidP="001444DF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2A770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1444DF" w:rsidRPr="002A7700" w:rsidRDefault="0028244C" w:rsidP="001444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44C"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1.7pt;width:232.2pt;height:40.75pt;z-index:251658240;mso-position-horizontal:center;mso-position-horizontal-relative:margin" stroked="f">
            <v:fill color2="black"/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63338C">
                    <w:tc>
                      <w:tcPr>
                        <w:tcW w:w="284" w:type="dxa"/>
                        <w:shd w:val="clear" w:color="auto" w:fill="auto"/>
                        <w:vAlign w:val="bottom"/>
                      </w:tcPr>
                      <w:p w:rsidR="0063338C" w:rsidRDefault="0063338C">
                        <w:pPr>
                          <w:jc w:val="center"/>
                        </w:pPr>
                        <w: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6" w:space="0" w:color="000000"/>
                        </w:tcBorders>
                        <w:shd w:val="clear" w:color="auto" w:fill="auto"/>
                      </w:tcPr>
                      <w:p w:rsidR="0063338C" w:rsidRDefault="0063338C" w:rsidP="0063338C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bottom"/>
                      </w:tcPr>
                      <w:p w:rsidR="0063338C" w:rsidRDefault="0063338C">
                        <w:pPr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6" w:space="0" w:color="000000"/>
                        </w:tcBorders>
                        <w:shd w:val="clear" w:color="auto" w:fill="auto"/>
                      </w:tcPr>
                      <w:p w:rsidR="0063338C" w:rsidRDefault="0063338C" w:rsidP="0063338C">
                        <w:pPr>
                          <w:jc w:val="center"/>
                        </w:pPr>
                      </w:p>
                    </w:tc>
                  </w:tr>
                  <w:tr w:rsidR="0063338C">
                    <w:tc>
                      <w:tcPr>
                        <w:tcW w:w="4650" w:type="dxa"/>
                        <w:gridSpan w:val="4"/>
                        <w:shd w:val="clear" w:color="auto" w:fill="auto"/>
                      </w:tcPr>
                      <w:p w:rsidR="0063338C" w:rsidRPr="00FC0488" w:rsidRDefault="0067254E" w:rsidP="0063338C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с.Даниловка </w:t>
                        </w:r>
                      </w:p>
                    </w:tc>
                  </w:tr>
                </w:tbl>
                <w:p w:rsidR="0063338C" w:rsidRDefault="0063338C" w:rsidP="001444DF">
                  <w:r>
                    <w:rPr>
                      <w:rFonts w:eastAsia="Times New Roman"/>
                    </w:rP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p w:rsidR="001444DF" w:rsidRPr="002A7700" w:rsidRDefault="001444DF" w:rsidP="001444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CD6E26" w:rsidRPr="003A2A05" w:rsidRDefault="00CD6E26" w:rsidP="00CD6E26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«Проведение осмотра зданий, сооружений в целях оценки их технического состояния и надлежащего технического обслуживания»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решением Комитета местного самоуправления</w:t>
      </w:r>
      <w:r w:rsid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Даниловского</w:t>
      </w:r>
      <w:r w:rsid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Лопатинского района Пензенской области</w:t>
      </w:r>
      <w:r w:rsidRPr="003A2A05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Pr="001444D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_____№ ______ «Об утверждении Порядка проведения </w:t>
      </w:r>
      <w:r w:rsidRPr="001444D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осмотра зданий, сооружений в целях оценки их технического состояния и надлежащего технического обслуживания»,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постановлениями администрации</w:t>
      </w:r>
      <w:r w:rsid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Даниловского </w:t>
      </w:r>
      <w:r w:rsid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от</w:t>
      </w:r>
      <w:r w:rsidR="008B5C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309C9">
        <w:rPr>
          <w:rFonts w:ascii="Times New Roman" w:eastAsia="Times New Roman" w:hAnsi="Times New Roman" w:cs="Times New Roman"/>
          <w:sz w:val="28"/>
          <w:szCs w:val="28"/>
          <w:lang w:eastAsia="ar-SA"/>
        </w:rPr>
        <w:t>29.06.2012 № 4</w:t>
      </w:r>
      <w:r w:rsid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Даниловского </w:t>
      </w:r>
      <w:r w:rsidR="001444DF" w:rsidRP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Лопатинского района Пензенской области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»,</w:t>
      </w:r>
      <w:r w:rsidR="002309C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21.05.2018 № 17а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Реестра муниципальных услуг</w:t>
      </w:r>
      <w:r w:rsid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Даниловского </w:t>
      </w:r>
      <w:r w:rsidR="001444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Лопатинского района Пензенской области»</w:t>
      </w:r>
      <w:r w:rsidRPr="003A2A05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, 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6E26" w:rsidRPr="003A2A05" w:rsidRDefault="001444DF" w:rsidP="001444DF">
      <w:pPr>
        <w:widowControl w:val="0"/>
        <w:suppressAutoHyphens/>
        <w:spacing w:after="0" w:line="240" w:lineRule="auto"/>
        <w:ind w:firstLine="567"/>
        <w:jc w:val="center"/>
        <w:rPr>
          <w:rFonts w:ascii="Calibri" w:eastAsia="Times New Roman" w:hAnsi="Calibri" w:cs="Calibri"/>
          <w:szCs w:val="20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CD6E26"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Даниловского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Лопатинского района Пензенской области</w:t>
      </w:r>
      <w:r w:rsidR="00CD6E26" w:rsidRPr="003A2A05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CD6E26"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Default="001444DF" w:rsidP="001444D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444DF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CD6E26" w:rsidRPr="001444DF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прилагаемый административный </w:t>
      </w:r>
      <w:hyperlink r:id="rId8" w:anchor="P31" w:history="1">
        <w:r w:rsidR="00CD6E26" w:rsidRPr="001444DF">
          <w:rPr>
            <w:rFonts w:ascii="Times New Roman" w:hAnsi="Times New Roman" w:cs="Times New Roman"/>
            <w:bCs/>
            <w:sz w:val="28"/>
            <w:szCs w:val="28"/>
          </w:rPr>
          <w:t>регламент</w:t>
        </w:r>
      </w:hyperlink>
      <w:r w:rsidR="00CD6E26" w:rsidRPr="001444DF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«Поведение осмотра зданий, сооружений в целях оценки их технического состояния и надлежащего технического обслуживания».</w:t>
      </w:r>
    </w:p>
    <w:p w:rsidR="0063338C" w:rsidRPr="0063338C" w:rsidRDefault="0063338C" w:rsidP="006333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38C">
        <w:rPr>
          <w:rFonts w:ascii="Times New Roman" w:hAnsi="Times New Roman" w:cs="Times New Roman"/>
          <w:sz w:val="28"/>
          <w:szCs w:val="28"/>
          <w:lang w:eastAsia="ru-RU"/>
        </w:rPr>
        <w:t xml:space="preserve">2. Признать утратившим силу постановление администрации </w:t>
      </w:r>
      <w:r w:rsidR="0067254E">
        <w:rPr>
          <w:rFonts w:ascii="Times New Roman" w:hAnsi="Times New Roman" w:cs="Times New Roman"/>
          <w:sz w:val="28"/>
          <w:szCs w:val="28"/>
          <w:lang w:eastAsia="ru-RU"/>
        </w:rPr>
        <w:t xml:space="preserve">Даниловского </w:t>
      </w:r>
      <w:r w:rsidRPr="0063338C">
        <w:rPr>
          <w:rFonts w:ascii="Times New Roman" w:hAnsi="Times New Roman" w:cs="Times New Roman"/>
          <w:sz w:val="28"/>
          <w:szCs w:val="28"/>
          <w:lang w:eastAsia="ru-RU"/>
        </w:rPr>
        <w:t>сельсовета Лопатинского</w:t>
      </w:r>
      <w:r w:rsidR="00005115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Пензенской области от 31.07.2020 № 50</w:t>
      </w:r>
      <w:r w:rsidRPr="0063338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утверждении административного регламента предоставления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«Проведение осмотра зданий, сооружений в целях оценки их технического состояния и надлежащего технического обслуживания»</w:t>
      </w:r>
    </w:p>
    <w:p w:rsidR="00CD6E26" w:rsidRPr="0063338C" w:rsidRDefault="00CD6E26" w:rsidP="001444DF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2. Опубликовать настоящее постановление в </w:t>
      </w:r>
      <w:r w:rsidR="0063338C"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информационном бюллетене </w:t>
      </w:r>
      <w:r w:rsidR="0067254E">
        <w:rPr>
          <w:rFonts w:ascii="Times New Roman" w:eastAsia="Calibri" w:hAnsi="Times New Roman" w:cs="Times New Roman"/>
          <w:sz w:val="28"/>
          <w:szCs w:val="28"/>
          <w:lang w:eastAsia="ar-SA"/>
        </w:rPr>
        <w:t>Даниловского</w:t>
      </w:r>
      <w:r w:rsidR="0063338C"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 Лопатинского района Пенз</w:t>
      </w:r>
      <w:r w:rsidR="0067254E">
        <w:rPr>
          <w:rFonts w:ascii="Times New Roman" w:eastAsia="Calibri" w:hAnsi="Times New Roman" w:cs="Times New Roman"/>
          <w:sz w:val="28"/>
          <w:szCs w:val="28"/>
          <w:lang w:eastAsia="ar-SA"/>
        </w:rPr>
        <w:t>енской области « Сельские ве</w:t>
      </w:r>
      <w:r w:rsidR="0063338C"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сти» </w:t>
      </w:r>
      <w:r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на официальном сайте администрац</w:t>
      </w:r>
      <w:r w:rsidR="0063338C"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ии  </w:t>
      </w:r>
      <w:r w:rsidR="0067254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Даниловского </w:t>
      </w:r>
      <w:r w:rsidR="0063338C"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сельсовета Лопатинского района Пензенской области </w:t>
      </w:r>
      <w:r w:rsidRPr="006333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:rsidR="00CD6E26" w:rsidRPr="0063338C" w:rsidRDefault="00CD6E26" w:rsidP="0063338C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63338C">
        <w:rPr>
          <w:rFonts w:ascii="Times New Roman" w:hAnsi="Times New Roman" w:cs="Times New Roman"/>
          <w:sz w:val="28"/>
          <w:szCs w:val="28"/>
          <w:lang w:eastAsia="ar-SA"/>
        </w:rPr>
        <w:t>3. Настоящее постановление вступает в силу на следующий день после дня его официального опубликования</w:t>
      </w:r>
      <w:r w:rsidR="00672773" w:rsidRPr="0063338C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CD6E26" w:rsidRPr="0063338C" w:rsidRDefault="00CD6E26" w:rsidP="0063338C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63338C">
        <w:rPr>
          <w:rFonts w:ascii="Times New Roman" w:hAnsi="Times New Roman" w:cs="Times New Roman"/>
          <w:sz w:val="28"/>
          <w:szCs w:val="28"/>
          <w:lang w:eastAsia="ar-SA"/>
        </w:rPr>
        <w:t>4. Контроль за исполнением настоящего постановления возложить н</w:t>
      </w:r>
      <w:r w:rsidR="0063338C">
        <w:rPr>
          <w:rFonts w:ascii="Times New Roman" w:hAnsi="Times New Roman" w:cs="Times New Roman"/>
          <w:sz w:val="28"/>
          <w:szCs w:val="28"/>
          <w:lang w:eastAsia="ar-SA"/>
        </w:rPr>
        <w:t xml:space="preserve">а главу администрации </w:t>
      </w:r>
      <w:r w:rsidR="0067254E">
        <w:rPr>
          <w:rFonts w:ascii="Times New Roman" w:hAnsi="Times New Roman" w:cs="Times New Roman"/>
          <w:sz w:val="28"/>
          <w:szCs w:val="28"/>
          <w:lang w:eastAsia="ar-SA"/>
        </w:rPr>
        <w:t xml:space="preserve">Даниловского </w:t>
      </w:r>
      <w:r w:rsidR="0063338C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Лопатинского района Пензенской области</w:t>
      </w:r>
    </w:p>
    <w:p w:rsidR="00CD6E26" w:rsidRPr="0063338C" w:rsidRDefault="00CD6E26" w:rsidP="0063338C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:rsidR="00CD6E26" w:rsidRPr="0067254E" w:rsidRDefault="00CD6E26" w:rsidP="0067254E">
      <w:pPr>
        <w:pStyle w:val="af1"/>
        <w:rPr>
          <w:rFonts w:ascii="Times New Roman" w:hAnsi="Times New Roman" w:cs="Times New Roman"/>
          <w:sz w:val="28"/>
          <w:szCs w:val="28"/>
          <w:lang w:eastAsia="ar-SA"/>
        </w:rPr>
      </w:pPr>
      <w:r w:rsidRPr="0067254E">
        <w:rPr>
          <w:rFonts w:ascii="Times New Roman" w:hAnsi="Times New Roman" w:cs="Times New Roman"/>
          <w:sz w:val="28"/>
          <w:szCs w:val="28"/>
          <w:lang w:eastAsia="ar-SA"/>
        </w:rPr>
        <w:t>Глава администрации</w:t>
      </w:r>
      <w:r w:rsidRPr="0067254E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63338C" w:rsidRPr="0067254E" w:rsidRDefault="0067254E" w:rsidP="0067254E">
      <w:pPr>
        <w:pStyle w:val="af1"/>
        <w:rPr>
          <w:rFonts w:ascii="Times New Roman" w:hAnsi="Times New Roman" w:cs="Times New Roman"/>
          <w:sz w:val="28"/>
          <w:szCs w:val="28"/>
          <w:lang w:eastAsia="ar-SA"/>
        </w:rPr>
      </w:pPr>
      <w:r w:rsidRPr="0067254E">
        <w:rPr>
          <w:rFonts w:ascii="Times New Roman" w:hAnsi="Times New Roman" w:cs="Times New Roman"/>
          <w:sz w:val="28"/>
          <w:szCs w:val="28"/>
          <w:lang w:eastAsia="ar-SA"/>
        </w:rPr>
        <w:t xml:space="preserve">Даниловского </w:t>
      </w:r>
      <w:r w:rsidR="0063338C" w:rsidRPr="0067254E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</w:t>
      </w:r>
    </w:p>
    <w:p w:rsidR="0063338C" w:rsidRPr="0067254E" w:rsidRDefault="0063338C" w:rsidP="0067254E">
      <w:pPr>
        <w:pStyle w:val="af1"/>
        <w:rPr>
          <w:rFonts w:ascii="Times New Roman" w:hAnsi="Times New Roman" w:cs="Times New Roman"/>
          <w:sz w:val="28"/>
          <w:szCs w:val="28"/>
          <w:lang w:eastAsia="ar-SA"/>
        </w:rPr>
      </w:pPr>
      <w:r w:rsidRPr="0067254E">
        <w:rPr>
          <w:rFonts w:ascii="Times New Roman" w:hAnsi="Times New Roman" w:cs="Times New Roman"/>
          <w:sz w:val="28"/>
          <w:szCs w:val="28"/>
          <w:lang w:eastAsia="ar-SA"/>
        </w:rPr>
        <w:t>Лопатинского района</w:t>
      </w:r>
    </w:p>
    <w:p w:rsidR="0063338C" w:rsidRPr="0067254E" w:rsidRDefault="0063338C" w:rsidP="0067254E">
      <w:pPr>
        <w:pStyle w:val="af1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67254E">
        <w:rPr>
          <w:rFonts w:ascii="Times New Roman" w:hAnsi="Times New Roman" w:cs="Times New Roman"/>
          <w:sz w:val="28"/>
          <w:szCs w:val="28"/>
          <w:lang w:eastAsia="ar-SA"/>
        </w:rPr>
        <w:t xml:space="preserve">Пензенской области                                                         </w:t>
      </w:r>
      <w:r w:rsidR="0067254E" w:rsidRPr="0067254E">
        <w:rPr>
          <w:rFonts w:ascii="Times New Roman" w:hAnsi="Times New Roman" w:cs="Times New Roman"/>
          <w:sz w:val="28"/>
          <w:szCs w:val="28"/>
          <w:lang w:eastAsia="ar-SA"/>
        </w:rPr>
        <w:t>К.В. Дондукова</w:t>
      </w:r>
    </w:p>
    <w:p w:rsidR="00CD6E26" w:rsidRPr="0063338C" w:rsidRDefault="0063338C" w:rsidP="0063338C">
      <w:pPr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3338C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      </w:t>
      </w:r>
    </w:p>
    <w:p w:rsidR="00CD6E26" w:rsidRPr="0063338C" w:rsidRDefault="00CD6E26" w:rsidP="0063338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D6E26" w:rsidRPr="003A2A05" w:rsidRDefault="00CD6E26" w:rsidP="0063338C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Утвержден</w:t>
      </w:r>
    </w:p>
    <w:p w:rsidR="00CD6E26" w:rsidRPr="003A2A05" w:rsidRDefault="00CD6E26" w:rsidP="0063338C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63338C" w:rsidRDefault="0067254E" w:rsidP="0063338C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Даниловского </w:t>
      </w:r>
      <w:r w:rsidR="0063338C" w:rsidRPr="006333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Лопатинского района </w:t>
      </w:r>
    </w:p>
    <w:p w:rsidR="00CD6E26" w:rsidRPr="0063338C" w:rsidRDefault="0063338C" w:rsidP="0063338C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338C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Пензенской области</w:t>
      </w:r>
    </w:p>
    <w:p w:rsidR="00CD6E26" w:rsidRPr="003A2A05" w:rsidRDefault="00CD6E26" w:rsidP="0063338C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от__________ № 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P31"/>
      <w:bookmarkEnd w:id="1"/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«Поведение осмотра зданий, сооружений в целях оценки их технического состояния и надлежащего технического обслуживания»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«Проведение осмотра зданий, сооружений в целях оценки их технического состояния и надлежащего технического обслуживания»   (далее - Административный регламент) устанавливает порядок и стандарт предоставления муниципальной услуги, сроки и последовательность административных процедур (действий),осуществляемых администрацие</w:t>
      </w:r>
      <w:r w:rsid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 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Даниловского </w:t>
      </w:r>
      <w:r w:rsid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Лопатинского района Пензенской области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Администрация) в процессе предоставления муниципальной услуги «Проведение осмотра зданий, сооружений в целях оценки их технического состояния и надлежащего технического обслуживания» (далее - муниципальная услуга).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45"/>
      <w:bookmarkEnd w:id="2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порядку информирования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Информирование заявителя о предоставлении муниципальной услуги осуществляется: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1) Непосредственно в здании Администрации с использованием средств 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>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Требования к информационным стендам Администрации установлены пунктом 2.19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Администрация обеспечивает размещение и актуализацию справочной информации на информационных стендах, официальном сайте Администрации в информационно-телекоммуникационной сети «Интернет»                                    (далее - официальный сайт Администрации), в федеральной государственной информационной «Единый портал государственных и муниципальных услуг (функций)» www.gosuslugi.ru (далее - Единый портал) и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2) Посредством размещения информации на официальном сайте Администрации, на Едином портале и (или) Региональном портале.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3) Посредством использования телефонной, почтовой связи, а также электронной почты.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4) В многофункциональном центре предоставления государственных и муниципальных услуг</w:t>
      </w:r>
      <w:r w:rsidR="0063338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Лопатинского района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                 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Требования к информационным стендам МФЦ установлены пунктом 2.19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 в информационно-телекоммуникационной сети «Интернет»                                  (далее - официальный сайт МФЦ).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а) при личном обращении заявителя;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б) по письменным обращениям (в том числе по электронной почте).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в) по телефону.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4) срок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67254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Даниловского </w:t>
      </w:r>
      <w:r w:rsidR="0063338C" w:rsidRPr="0063338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сельсовета Лопатинского района Пензенской области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7) порядок получения информации заявителем по вопросам предоставления муниципальной услуги, сведений о ходе предоставления 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>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МФЦ, а также электронной почты;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- место нахождения и график работы Администрации, а также МФЦ;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- справочные телефоны Администрации, МФЦ, в том числе номер телефона-автоинформатора (при наличии);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официальных сайтах Администрации, МФЦ, на Едином портале, Региональном портале.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«Проведение осмотра зданий, сооружений в целях оценки их технического состояния и надлежащего технического обслуживания».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Краткое наименование муниципальной услуги не предусмотрено.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осмотра, содержащий рекомендации о мерах по устранению выявленных нарушений требований законодательства Российской Федерации к эксплуатации зданий, сооружений.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3A2A05">
        <w:rPr>
          <w:rFonts w:ascii="Times New Roman" w:hAnsi="Times New Roman" w:cs="Times New Roman"/>
          <w:sz w:val="28"/>
          <w:szCs w:val="28"/>
        </w:rPr>
        <w:t xml:space="preserve">Срок проведения осмотра зданий, сооружений составляет не более 20 дней со дня регистрации заявления, а в случае поступления заявления о возникновении аварийных ситуаций в зданиях, сооружениях или возникновении угрозы разрушения зданий, сооружений - </w:t>
      </w: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 позднее 1 рабочего дня, следующего за днем поступления указанного заявления</w:t>
      </w:r>
      <w:r w:rsidRPr="003A2A05">
        <w:rPr>
          <w:rFonts w:ascii="Times New Roman" w:hAnsi="Times New Roman" w:cs="Times New Roman"/>
          <w:sz w:val="28"/>
          <w:szCs w:val="28"/>
        </w:rPr>
        <w:t>.</w:t>
      </w:r>
    </w:p>
    <w:p w:rsidR="00CD6E26" w:rsidRPr="003A2A05" w:rsidRDefault="00CD6E26" w:rsidP="00CD6E2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В случае представления заявления через МФЦ срок, указанный в абзаце первом настоящего пункта, исчисляется со дня передачи МФЦ заявления, указанного в пункте 2.6 раздела 2 Административного регламента, в Администрацию.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A2A05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Едином портале,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Региональном портале и на официальном сайте Администрации, информационных стендах Администрации, МФЦ.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Специалисты МФЦ </w:t>
      </w:r>
      <w:r w:rsidRPr="003A2A05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64"/>
      <w:bookmarkEnd w:id="3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заявление по </w:t>
      </w:r>
      <w:hyperlink w:anchor="Par477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форме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 к Административному регламенту.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физическое лицо предъявляет документ, удостоверяющий личность.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представитель юридического лица документ, подтверждающий полномочия действовать от имени юридического лица.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из Единого государственного реестра недвижимости о правах на жилое помещение;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технический паспорт (план) здания, сооружения.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78"/>
      <w:bookmarkEnd w:id="4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лично на бумажном носителе по местонахождению Администрации;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посредством почтовой связи по местонахождению Администрации;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на бумажном носителе через МФЦ в соответствии с соглашением о взаимодействии, заключенным между МФЦ и Администрацией,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предоставляющей муниципальную услугу, с момента вступления в силу соглашения о взаимодействии.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90"/>
      <w:bookmarkEnd w:id="5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C0DF2" w:rsidRPr="003A2A05" w:rsidRDefault="00CD6E26" w:rsidP="004C0DF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0"/>
      <w:bookmarkEnd w:id="6"/>
      <w:r w:rsidRPr="003A2A05">
        <w:rPr>
          <w:rFonts w:ascii="Times New Roman" w:hAnsi="Times New Roman" w:cs="Times New Roman"/>
          <w:sz w:val="28"/>
          <w:szCs w:val="28"/>
        </w:rPr>
        <w:t xml:space="preserve">2.9. </w:t>
      </w:r>
      <w:r w:rsidR="004C0DF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отказа в предоставлении муниципальной услуги является поступление в Администрацию заявления, в котором указано о проведении осмотра зданий, сооружений в целях оценки их технического состояния и надлежащего технического обслуживания, при эксплуатации которых осуществляется государственный контроль (надзор) в соответствии с федеральными законами. </w:t>
      </w:r>
    </w:p>
    <w:p w:rsidR="00CD6E26" w:rsidRPr="003A2A05" w:rsidRDefault="00CD6E26" w:rsidP="004C0DF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P196"/>
      <w:bookmarkEnd w:id="7"/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заявления и (или) документов - 15 минут;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</w:t>
      </w:r>
      <w:r w:rsidR="004C0DF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 рабочего дня со дня поступления заявления в Администрацию.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З</w:t>
      </w: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Помещения, в которых осуществляется предоставление муниципальной услуги, оборудуются: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2.19. Кабинеты приема заявителей должны иметь информационные таблички (вывески) с указанием: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текст административного регламента;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образцы заявлений;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справочная информация.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2.22.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A2A05">
        <w:rPr>
          <w:rFonts w:ascii="Times New Roman" w:hAnsi="Times New Roman" w:cs="Times New Roman"/>
          <w:position w:val="-2"/>
          <w:sz w:val="28"/>
          <w:szCs w:val="28"/>
        </w:rPr>
        <w:t>2.23.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использующих кресла-коляски.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Показатели доступности и качества муниципальной услуги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2.24. Показатели доступности и качества предоставления муниципальной услуги.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2.24.1. Показателями доступности предоставления муниципальной услуги являются: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транспортная доступность к месту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размещение информации о порядке предоставления муниципальной услуги в средствах массовой информации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2.24.2. Показателями качества предоставления муниципальной услуги являются отсутствие: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очередей при приеме и выдаче документов заявителям (их представителям);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нарушений сроков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CD6E26" w:rsidRPr="003A2A05" w:rsidRDefault="00CD6E26" w:rsidP="00CD6E26">
      <w:pPr>
        <w:suppressAutoHyphens/>
        <w:spacing w:after="140" w:line="288" w:lineRule="auto"/>
        <w:ind w:firstLine="567"/>
        <w:jc w:val="center"/>
        <w:rPr>
          <w:rFonts w:ascii="Times New Roman" w:eastAsia="Calibri" w:hAnsi="Times New Roman" w:cs="Times New Roman"/>
          <w:b/>
          <w:spacing w:val="2"/>
          <w:sz w:val="28"/>
          <w:szCs w:val="28"/>
          <w:lang w:eastAsia="ar-SA"/>
        </w:rPr>
      </w:pPr>
    </w:p>
    <w:p w:rsidR="00CD6E26" w:rsidRPr="003A2A05" w:rsidRDefault="00CD6E26" w:rsidP="00CD6E26">
      <w:pPr>
        <w:suppressAutoHyphens/>
        <w:spacing w:after="140" w:line="240" w:lineRule="auto"/>
        <w:ind w:firstLine="567"/>
        <w:jc w:val="center"/>
        <w:rPr>
          <w:rFonts w:ascii="Times New Roman" w:eastAsia="Calibri" w:hAnsi="Times New Roman" w:cs="Times New Roman"/>
          <w:b/>
          <w:spacing w:val="2"/>
          <w:sz w:val="28"/>
          <w:szCs w:val="28"/>
          <w:lang w:eastAsia="ar-SA"/>
        </w:rPr>
      </w:pPr>
      <w:r w:rsidRPr="003A2A05">
        <w:rPr>
          <w:rFonts w:ascii="Times New Roman" w:eastAsia="Calibri" w:hAnsi="Times New Roman" w:cs="Times New Roman"/>
          <w:b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D6E26" w:rsidRPr="003A2A05" w:rsidRDefault="00CD6E26" w:rsidP="00CD6E26">
      <w:pPr>
        <w:suppressAutoHyphens/>
        <w:spacing w:after="140" w:line="240" w:lineRule="auto"/>
        <w:ind w:firstLine="567"/>
        <w:jc w:val="center"/>
        <w:rPr>
          <w:rFonts w:ascii="Calibri" w:eastAsia="Calibri" w:hAnsi="Calibri" w:cs="Times New Roman"/>
          <w:sz w:val="20"/>
          <w:szCs w:val="20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2.25. Для получения муниципальной услуги заявителю 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(представителю заявителя) </w:t>
      </w: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предоставляется возможность представить заявление в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2A05"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</w:t>
      </w:r>
      <w:r w:rsidRPr="003A2A05">
        <w:rPr>
          <w:rFonts w:ascii="Times New Roman" w:hAnsi="Times New Roman"/>
          <w:sz w:val="26"/>
          <w:szCs w:val="26"/>
        </w:rPr>
        <w:t>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2.26.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 xml:space="preserve">2.27. При предоставлении муниципальной услуги в электронной форме заявителю </w:t>
      </w:r>
      <w:r w:rsidRPr="003A2A05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Pr="003A2A05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</w:t>
      </w: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для получения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Рассмотрение заявления, принятие решения и организация осмотра зданий, сооружений в целях оценки их технического состояния и надлежащего технического обслуживания;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Проведение осмотра зданий, сооружений в целях оценки их технического состояния и надлежащего технического обслуживания;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Выдача заявителю результата предоставления муниципальной услуги.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3.1.5. Исправление допущенных опечаток и ошибок в выданных в результате предоставления муниципальной услуги документах.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для получения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(представителя заявителя) с заявлением для предоставления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подписывается заявителем либо представителем заявителя.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представлении заявителем документов устанавливается личность заявителя, проверяются полномочия заявителя, осуществляется проверка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соответствия сведений, указанных в заявлении, представленным документам, полнота и правильность оформления заявления.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При приеме заявления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Поступившее заявление, в том числе из МФЦ, регистрируется с присвоением входящего номера и указанием даты получения.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Pr="003A2A05">
        <w:rPr>
          <w:rFonts w:ascii="Times New Roman" w:hAnsi="Times New Roman" w:cs="Times New Roman"/>
          <w:sz w:val="28"/>
          <w:szCs w:val="28"/>
        </w:rPr>
        <w:t xml:space="preserve">выдается расписка в получении заявления с указанием даты получения в Администрации.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Если заявление представляется заявителем (представителем заявителя) в МФЦ лично, то заявителю (представителю заявителя) выдается </w:t>
      </w:r>
      <w:hyperlink r:id="rId9" w:anchor="P657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заявления, форма которой предусмотрена специализированной программой МФЦ.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В случае если заявление и документы представлены в Администрацию посредством почтового отправления, расписка в получении заявления направляется Администрацией заявителю указанным в заявлении способом.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Заявление, представленное заявителем (представителем заявителя) через МФЦ передается МФЦ в Администрацию на бумажном носителе в срок, установленный соглашением, заключенным Администрацией с МФЦ.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Критерием принятия решения о приеме заявления является соблюдение требований, предусмотренных </w:t>
      </w:r>
      <w:hyperlink r:id="rId10" w:anchor="P154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2.6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Административного регламента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Зарегистрированное заявление передается на рассмотрение</w:t>
      </w:r>
      <w:r w:rsidRPr="003A2A05">
        <w:rPr>
          <w:sz w:val="28"/>
          <w:szCs w:val="28"/>
          <w:lang w:eastAsia="ru-RU"/>
        </w:rPr>
        <w:t xml:space="preserve"> в </w:t>
      </w:r>
      <w:r w:rsidRPr="003A2A05">
        <w:rPr>
          <w:rFonts w:ascii="Times New Roman" w:hAnsi="Times New Roman" w:cs="Times New Roman"/>
          <w:sz w:val="28"/>
          <w:szCs w:val="28"/>
          <w:lang w:eastAsia="ru-RU"/>
        </w:rPr>
        <w:t>комиссию по осмотру зданий и сооружений на территории</w:t>
      </w:r>
      <w:r w:rsidR="00005115">
        <w:rPr>
          <w:rFonts w:ascii="Times New Roman" w:hAnsi="Times New Roman" w:cs="Times New Roman"/>
          <w:sz w:val="28"/>
          <w:szCs w:val="28"/>
          <w:lang w:eastAsia="ru-RU"/>
        </w:rPr>
        <w:t xml:space="preserve"> Даниловского сельсовета</w:t>
      </w:r>
      <w:r w:rsidRPr="003A2A05">
        <w:rPr>
          <w:rFonts w:ascii="Times New Roman" w:hAnsi="Times New Roman" w:cs="Times New Roman"/>
          <w:i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  <w:lang w:eastAsia="ru-RU"/>
        </w:rPr>
        <w:t>(далее - Комиссия)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Результатом административной процедуры является прием и регистрация поступившего заявления, передача его на рассмотрение в Комиссию.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административной процедуры является регистрация поступившего заявления в системе документооборота Администрации.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3.13. Продолжительность административной процедуры (максимальный срок ее выполнения) составляет 1 рабочий день со дня поступления заявления в Администрацию.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заявления о возникновении аварийных ситуаций в зданиях, сооружениях или возникновении угрозы разрушения зданий, сооружений заявление регистрируется незамедлительно.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Рассмотрение заявления, принятие решения и организация осмотра</w:t>
      </w:r>
      <w:r w:rsidR="006333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зданий, сооружений в целях оценки их технического состояния и надлежащего технического обслуживания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Основанием для начала административной процедуры является поступление зарегистрированного заявления на рассмотрение в Комиссию.</w:t>
      </w:r>
    </w:p>
    <w:p w:rsidR="00D642EC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3.15. Секретарь Комиссии осуществляет проверку сведений, содержащихся в заявлении, и готовит проект распоряжения Администрации о проведении осмотра зданий, сооружений в целях оценки их технического состояния и надлежащего технического обслуживания (далее – осмотр).</w:t>
      </w:r>
    </w:p>
    <w:p w:rsidR="00CD6E26" w:rsidRPr="003A2A05" w:rsidRDefault="00D642EC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основания для отказа в предоставлении муниципальной услуги, указанном в пункте 2.9. Административного регламента, секретарь Комиссии, готовит проект </w:t>
      </w:r>
      <w:bookmarkStart w:id="8" w:name="_Hlk45825973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об отказе в предоставлении муниципальной услуги </w:t>
      </w:r>
      <w:bookmarkEnd w:id="8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(с указанием причин отказа).</w:t>
      </w:r>
    </w:p>
    <w:p w:rsidR="0084280C" w:rsidRPr="003A2A05" w:rsidRDefault="00CD6E26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3.16. </w:t>
      </w:r>
      <w:r w:rsidR="0084280C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является наличие или отсутствие оснований, предусмотренных пунктом 2.9 Административного регламента.</w:t>
      </w:r>
    </w:p>
    <w:p w:rsidR="0084280C" w:rsidRPr="003A2A05" w:rsidRDefault="00632839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3.17. </w:t>
      </w:r>
      <w:r w:rsidR="0084280C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Подготовленный проект распоряжения Администрации о проведении осмотра или проект уведомления об отказе в предоставлении муниципальной услуги направляется на согласование в установленном в Администрации порядке.</w:t>
      </w:r>
    </w:p>
    <w:p w:rsidR="0084280C" w:rsidRPr="003A2A05" w:rsidRDefault="0084280C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несогласия с подготовленными документами, обнаружения ошибок и недочетов в нем, замечания исправляются секретарем Комиссии незамедлительно в течение срока административной процедуры.</w:t>
      </w:r>
    </w:p>
    <w:p w:rsidR="0084280C" w:rsidRPr="003A2A05" w:rsidRDefault="0084280C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согласования проект распоряжения Администрации о проведении осмотра или проект уведомления об отказе в предоставлении муниципальной услуги направляется на подпись главе Администрации.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3.18. Подписанный главой Администрации проект распоряжения Адм</w:t>
      </w:r>
      <w:r w:rsidR="005A2BC3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инистрации о проведении осмотра или проект уведомления</w:t>
      </w:r>
      <w:r w:rsid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839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предоставлении муниципальной услуги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регистрируется в установленном порядке.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Распоряжение о проведении осмотра должно быть издано в течение пяти дней со дня регистрации заявления о нарушении требований законодательства в Администрации.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3.19. Результатом административной процедуры является оформленное и зарегистрированное в установленном порядке распоряжение Администрации о проведении осмотра</w:t>
      </w:r>
      <w:bookmarkStart w:id="9" w:name="_Hlk45826001"/>
      <w:r w:rsidR="00633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36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уведомления об отказе в предоставлении муниципальной услуги.</w:t>
      </w:r>
    </w:p>
    <w:bookmarkEnd w:id="9"/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3.20. Способом фиксации результата выполнения административной процедуры является зарегистрированное в установленном порядке распоряжение Администрации о проведении осмотра</w:t>
      </w:r>
      <w:r w:rsidR="0039236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уведомления об отказе в предоставлении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Продолжительность административной процедуры (максимальный срок ее выполнения) составляет 5 дней со дня регистрации заявления в Администрации в случае, если отсутствует угроза </w:t>
      </w:r>
      <w:r w:rsidRPr="003A2A05">
        <w:rPr>
          <w:rFonts w:ascii="Times New Roman" w:hAnsi="Times New Roman" w:cs="Times New Roman"/>
          <w:sz w:val="28"/>
          <w:szCs w:val="28"/>
        </w:rPr>
        <w:t xml:space="preserve">возникновения аварийных ситуаций в зданиях, сооружениях или угроза разрушения зданий, </w:t>
      </w:r>
      <w:r w:rsidRPr="003A2A05">
        <w:rPr>
          <w:rFonts w:ascii="Times New Roman" w:hAnsi="Times New Roman" w:cs="Times New Roman"/>
          <w:sz w:val="28"/>
          <w:szCs w:val="28"/>
        </w:rPr>
        <w:lastRenderedPageBreak/>
        <w:t>сооружений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поступлении заявления о возникновении аварийных ситуаций в зданиях, сооружениях или возникновении угрозы разрушения зданий, сооружений осмотр должен быть проведен не позднее 1 рабочего дня, следующего за днем поступления указанного заявления, при этом издание распоряжения о проведении осмотра не требуется, нормы пунктов 3.15 – 3.20 Административного регламента не применяются.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осмотра</w:t>
      </w:r>
      <w:r w:rsidR="00633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зданий, сооружений в целях оценки их технического состояния и надлежащего технического обслуживания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3.22. Основанием для начала административной процедуры является подписанное главой Администрации и зарегистрированное в установленном порядке распоряжение о проведении осмотра.</w:t>
      </w:r>
    </w:p>
    <w:p w:rsidR="00CD6E26" w:rsidRPr="003D5D61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D5D6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3.23. Осмотр зданий, сооружений проводится Комиссией в соответствии с требованиями установленными решением </w:t>
      </w:r>
      <w:r w:rsidRPr="003D5D61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… … (наименование представительного органа муниципального образования)</w:t>
      </w:r>
      <w:r w:rsidRPr="003D5D6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_______№ _____ «Об утверждении Порядка осмотра зданий, сооружений в целях оценки их технического состояния и надлежащего технического обслуживания на территории </w:t>
      </w:r>
      <w:r w:rsidRPr="003D5D61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… … (наименование муниципального образования)</w:t>
      </w:r>
      <w:r w:rsidRPr="003D5D6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(далее – Порядок осмотра зданий, сооружений).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3.24. Осмотры зданий, сооружений проводятся с участием собственника (собственников) зданий, сооружений или лиц, владеющих зданием, сооружением на ином законном основании, или лиц, ответственных за эксплуатацию здания, сооружения, либо их уполномоченных представителей. 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3.25. В случае если собственник здания, сооружения или лица, которые владеют зданием, сооружением на ином законном основании (на праве аренды, хозяйственного ведения, оперативного управления и другое), в случае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зданий, сооружений, либо привлекаемое собственником или таким лицом в целях обеспечения безопасной эксплуатации зданий, сооружений на основании договора физическое или юридическое лицо (далее - лицо, ответственное за эксплуатацию зданий, сооружений) не является заявителем, то они уведомляются Администрацией о проведении осмотра, не позднее чем за три рабочих дня до дня проведения осмотра.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Собственники зданий, сооружений, лица, которые владеют зданием, сооружением на ином законном основании, уведомляют лиц, ответственных за эксплуатацию принадлежащих им объектов самостоятельно.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случае поступления заявления о возникновении аварийных ситуаций в зданиях, сооружениях или о возникновении угрозы разрушения зданий, сооружений, а также в случае причинения вреда жизни, здоровью граждан, вреда животным, растениям, окружающей среде, объектам культурного </w:t>
      </w: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наследия (памятникам истории и культуры) народов Российской Федерации, в случае возникновения угрозы безопасности государства, а также возникновения или возможности возникновения чрезвычайных ситуаций природного и техногенного характера предварительное уведомление лиц, ответственных за эксплуатацию здания, сооружения, о начале проведения осмотра не требуется.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3.26. При осмотре зданий, сооружений Комиссией проводится визуальное обследование конструкций (с фотофиксацией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обмерочные работы и иные мероприятия, необходимые для оценки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осматриваемого объекта.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3.27. По результатам осмотра зданий, сооружений секретарем Комиссии составляется </w:t>
      </w:r>
      <w:hyperlink w:anchor="Par596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акт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осмотра зданий, сооружений по форме согласно приложению 2 к настоящему Административному регламенту (далее - акт осмотра).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акту осмотра прикладываются материалы фотофиксации осматриваемых зданий, сооружений и иные материалы, оформленные в ходе осмотра зданий, сооружений.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3.28. 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излагаются рекомендации о мерах по устранению выявленных нарушений.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3.29. Акт осмотра составляется в трех экземплярах, подписывается членами Комиссии, осуществившими проведение осмотра здания, сооружения, а также экспертами или представителями экспертных или иных организаций (в случае привлечения их к проведению осмотра здания, сооружения), собственником здания, сооружения либо лицами, которые владеют зданием, сооружением на ином законном основании, либо их уполномоченными представителями.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Подписанный указанными выше лицами акт осмотра утверждается главой Администрации</w:t>
      </w:r>
      <w:r w:rsidR="008A7B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</w:rPr>
        <w:t>в течение пяти рабочих дней со дня проведения осмотра зданий, сооружений,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– в день проведения осмотра зданий, сооружений.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</w:rPr>
        <w:t>Утвержденный акт осмотра заверяется печатью Администрации в день его утверждения</w:t>
      </w:r>
      <w:r w:rsidRPr="003A2A05">
        <w:rPr>
          <w:rFonts w:ascii="Times New Roman" w:hAnsi="Times New Roman" w:cs="Times New Roman"/>
          <w:i/>
        </w:rPr>
        <w:t>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3.30. Сведения о проведенном осмотре зданий, сооружений вносятся в Журнал учета осмотров зданий, сооружений, который ведется Комиссией по форме, установленной Порядком осмотра зданий, сооружений.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3.31. Один экземпляр акта осмотра в течение трех рабочих дней со дня его утверждения направляется секретарем Комиссии собственникам зданий, сооружений, лицам, которые владеют зданием, сооружением на ином законном основании почтовым отправлением с уведомлением о вручении, второй направляется заявителю почтовым отправлением с уведомлением о вручении, третий остается в Комиссии.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В случае проведения осмотра здания, сооружения на основании заявления о возникновении аварийных ситуаций в зданиях, сооружениях или возникновении угрозы разрушения зданий, сооружений – акт осмотра вручается заявителю, лицу, ответственному за эксплуатацию здания, сооружения, в день проведения осмотра здания, сооружения лично под подпись, а если заявитель, лицо, ответственное за эксплуатацию здания, сооружения не присутствовали при проведении осмотра здания, сооружения направляется почтовым отправлением с уведомлением о вручении в день проведения осмотра здания, сооружения, и в данном случае утверждение главой Администрации акта осмотра не требуется.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3.32. Результатом административной процедуры является наличие утвержденного и зарегистрированного акта осмотра.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3.33.Способом фиксации результата выполнения административной процедуры является регистрация в журнале учета акта осмотра. 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3.34. Продолжительность административной процедуры (максимальный срок ее выполнения) составляет 14 дней со дня регистрации в установленном порядке распоряжения о проведении осмотра.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поступлении заявления о возникновении аварийных ситуаций в зданиях, сооружениях или возникновении угрозы разрушения зданий, сооружений осмотр должен быть проведен не позднее 1 рабочего дня, следующего за днем поступления заявления в Администрацию.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3.34. Основанием для начала административной процедуры и критерием принятия решения по ней являются оформленный документ - акт осмотра.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3.35. Секретарь Комиссии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способом, указанном в заявлении.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3.36. Результат предоставления муниципальной услуги направляется заявителю (представителю заявителя) одним из способов, указанным в заявлении: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lastRenderedPageBreak/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3.37. Продолжительность административной процедуры составляет 1 день со дня подписания уполномоченными лицами и регистрации акта осмотра.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3.38. Результатом административной процедуры является выдача заявителю результата предоставления муниципальной услуги – акта осмотра.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2A05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3.39.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3.40. При обращении об исправлении технической ошибки заявитель представляет: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3.41.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3.42.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акт осмотра, указанный в пункте 2.3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3.43. Ответственный исполнитель передает подготовленный акт осмотра, указанный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Администрации подписывает акт осмотра, указанный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3.44.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3.45.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– акт осмотра, указанный в пункте 2.3 Административного регламента, с внесенными изменениями;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3.46.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- акт осмотра, указанный в пункте 2.3 Административного регламента, с внесенными изменениями;</w:t>
      </w:r>
    </w:p>
    <w:p w:rsidR="00CD6E26" w:rsidRPr="003A2A05" w:rsidRDefault="00CD6E26" w:rsidP="00CD6E2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 xml:space="preserve">2) в случае отсутствия технической ошибки в выданном в результате предоставления муниципальной услуги документе - уведомления об </w:t>
      </w:r>
      <w:r w:rsidRPr="003A2A05">
        <w:rPr>
          <w:rFonts w:ascii="Times New Roman" w:hAnsi="Times New Roman"/>
          <w:sz w:val="28"/>
          <w:szCs w:val="28"/>
        </w:rPr>
        <w:lastRenderedPageBreak/>
        <w:t>отсутствии технической ошибки в выданном в результате предоставления муниципальной услуги документе.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предоставления муниципальной услуги в МФЦ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3.47.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3.48. В случае если муниципальная услуга оказывается на базе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принимает от заявителя заявление, регистрирует заявление в соответствии с документооборотом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правильность заполнения заявления;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расписку о принятии заявления и указанием срока получения результата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3.49. В случае если при подаче заявления специалистом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обнаружено несоответствие заявления требованиям Административного регламента, специалист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возвращает заявителю заявление для приведения в соответствие с указанными требованиями с разъяснением причин возврата.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3.50. Передача заявления из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3.51. Передача документов заявителя из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A2A05">
        <w:rPr>
          <w:rFonts w:ascii="Times New Roman" w:hAnsi="Times New Roman" w:cs="Times New Roman"/>
          <w:sz w:val="28"/>
          <w:szCs w:val="28"/>
        </w:rPr>
        <w:t>Администрацию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3.52. В срок получения результата специалист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="008A7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</w:rPr>
        <w:t>Администрации</w:t>
      </w:r>
      <w:r w:rsidR="008A7B65">
        <w:rPr>
          <w:rFonts w:ascii="Times New Roman" w:hAnsi="Times New Roman" w:cs="Times New Roman"/>
          <w:sz w:val="28"/>
          <w:szCs w:val="28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под подпись.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3.53. Полученные специалистом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="008A7B65">
        <w:rPr>
          <w:rFonts w:ascii="Times New Roman" w:hAnsi="Times New Roman" w:cs="Times New Roman"/>
          <w:sz w:val="28"/>
          <w:szCs w:val="28"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</w:rPr>
        <w:t>документы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регистрируется в установленном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3.54. Специалисты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3.55. Заявитель может получить результат предоставления муниципальной услуги лично, обратившись в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="008A7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администрации </w:t>
      </w:r>
      <w:r w:rsidR="00672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Даниловского </w:t>
      </w:r>
      <w:r w:rsidR="008A7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Лопатинского района Пензенской области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A0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A2A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footnoteReference w:id="2"/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                                      (далее - ФЗ № 210-ФЗ), и в порядке, предусмотренном главой 2.1                       ФЗ № 210-ФЗ.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2A05">
        <w:rPr>
          <w:rFonts w:ascii="Times New Roman" w:hAnsi="Times New Roman"/>
          <w:sz w:val="28"/>
          <w:szCs w:val="28"/>
          <w:lang w:eastAsia="ru-RU"/>
        </w:rPr>
        <w:t>5.4.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Органы местного самоуправления, организации и уполномоченные 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на рассмотрение жалобы лица, которым может быть направлена жалоба заявителя в досудебном (внесудебном) порядке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ФЗ № 210-ФЗ;</w:t>
      </w:r>
    </w:p>
    <w:p w:rsidR="00CD6E26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-постановление Правительства Российской Федерации от 20.11.2012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8A7B65" w:rsidRPr="0086121A" w:rsidRDefault="008A7B65" w:rsidP="008A7B65">
      <w:pPr>
        <w:widowControl w:val="0"/>
        <w:spacing w:after="0" w:line="322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488"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постановление Администрации от 27.09.2018 № 44  «Об утверждении Порядка подачи и рассмотрения жалоб на решения и действия (бездействие) администрации  </w:t>
      </w:r>
      <w:r w:rsidR="00C82073"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Даниловского </w:t>
      </w:r>
      <w:r w:rsidRPr="00FC048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Лопатинского района Пензенской области, должностных лиц, муниципальных служащих администрации </w:t>
      </w:r>
      <w:r w:rsidR="00C82073"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Даниловского </w:t>
      </w:r>
      <w:r w:rsidRPr="00FC048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Лопатинского района Пензенской области при </w:t>
      </w:r>
      <w:r w:rsidRPr="00FC04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предоставлении муниципальных услуг»;</w:t>
      </w:r>
    </w:p>
    <w:p w:rsidR="008A7B65" w:rsidRPr="003A2A05" w:rsidRDefault="008A7B65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6E26" w:rsidRPr="00FC0488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FC0488">
        <w:rPr>
          <w:rFonts w:ascii="Times New Roman" w:hAnsi="Times New Roman"/>
          <w:sz w:val="28"/>
          <w:szCs w:val="28"/>
        </w:rPr>
        <w:t xml:space="preserve">5.11. </w:t>
      </w:r>
      <w:r w:rsidRPr="00FC0488">
        <w:rPr>
          <w:rFonts w:ascii="Times New Roman" w:hAnsi="Times New Roman"/>
          <w:sz w:val="28"/>
          <w:szCs w:val="28"/>
          <w:lang w:eastAsia="ru-RU"/>
        </w:rPr>
        <w:t>Особенности подачи и рассмотрения жалоб на решения и действия (бездействие) Администрации и её должностных лиц, муниципальных служащих, а также на решения и действия (бездействие) МФЦ, работников МФЦ устанавливаются муниципальными правовыми актами</w:t>
      </w:r>
      <w:r w:rsidR="008A7B65" w:rsidRPr="00FC04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C0488" w:rsidRPr="00FC0488">
        <w:rPr>
          <w:rFonts w:ascii="Times New Roman" w:hAnsi="Times New Roman"/>
          <w:sz w:val="28"/>
          <w:szCs w:val="28"/>
          <w:lang w:eastAsia="ru-RU"/>
        </w:rPr>
        <w:t>учредителя МФЦ</w:t>
      </w:r>
      <w:r w:rsidRPr="00FC0488">
        <w:rPr>
          <w:rFonts w:ascii="Times New Roman" w:hAnsi="Times New Roman"/>
          <w:position w:val="-2"/>
          <w:sz w:val="28"/>
          <w:szCs w:val="28"/>
        </w:rPr>
        <w:t xml:space="preserve"> в соответствии со статьей 11.2 ФЗ   № 210-ФЗ.</w:t>
      </w:r>
    </w:p>
    <w:p w:rsidR="00CD6E26" w:rsidRPr="00FC0488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488">
        <w:rPr>
          <w:rFonts w:ascii="Times New Roman" w:hAnsi="Times New Roman" w:cs="Times New Roman"/>
          <w:sz w:val="24"/>
          <w:szCs w:val="24"/>
        </w:rPr>
        <w:br w:type="page"/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к административному регламенту предоставления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муниципальной услуги «Проведение осмотра зданий, сооружений в целях оценки их технического состояния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надлежащего технического обслуживания»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461"/>
      <w:bookmarkEnd w:id="10"/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  <w:r w:rsidR="008A7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Даниловского </w:t>
      </w:r>
      <w:r w:rsidR="008A7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Лопатинского района Пензенской области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зарегистрированного(-ой) по адресу: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эл. почта:___________________________________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и когда выдан:____________________________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 регистрации юридического лица: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 _____________________________________________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715"/>
      <w:bookmarkEnd w:id="11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Порядком проведения осмотра зданий, сооружений в целях оценки их технического состояния и надлежащего технического обслуживания, утвержденного </w:t>
      </w:r>
      <w:r w:rsidRPr="003A2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 … (вид и реквизиты муниципального правового акта представительного органа муниципального образования)</w:t>
      </w: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извещаю о нарушении требований действующего законодательства Российской Федерации к эксплуатации зданий, сооружений (о возникновении аварийных ситуаций в зданиях, сооружениях или возникновении угрозы разрушения зданий, сооружений):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нарушения требований действующего законодательства Российской Федерации к эксплуатации зданий, сооружений, причина возникновения аварийных ситуаций в зданиях, сооружениях или возникновения угрозы разрушения здания, сооружения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________________________________________________________________________,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 по адресу: ________________________________________________.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вышеуказанным прошу выдать лицу, ответственному за эксплуатацию   зданий, сооружений рекомендации о мерах по устранению выявленных нарушений требований законодательства Российской Федерации к эксплуатации зданий, сооружений по указанному адресу.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муниципальной услуги прошу (нужное отметить в квадрате):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8334"/>
      </w:tblGrid>
      <w:tr w:rsidR="003A2A05" w:rsidRPr="003A2A05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3A2A05" w:rsidRPr="003A2A05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через МФЦ</w:t>
            </w:r>
          </w:p>
        </w:tc>
      </w:tr>
      <w:tr w:rsidR="003A2A05" w:rsidRPr="003A2A05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на бумажном носителе посредством почтового отправления</w:t>
            </w:r>
          </w:p>
        </w:tc>
      </w:tr>
    </w:tbl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____________________________________________ 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(фамилия, имя, отчество (при наличии)                            (подпись)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«____» ____________ 20 ____г.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«Проведение осмотра зданий,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 в целях оценки их технического состояния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надлежащего технического обслуживания»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CD6E26" w:rsidRPr="008A7B65" w:rsidRDefault="00CD6E26" w:rsidP="008A7B65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главы администрации </w:t>
      </w:r>
    </w:p>
    <w:p w:rsidR="008A7B65" w:rsidRPr="008A7B65" w:rsidRDefault="00C82073" w:rsidP="008A7B65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Даниловского </w:t>
      </w:r>
      <w:r w:rsidR="008A7B65" w:rsidRPr="008A7B65">
        <w:rPr>
          <w:rFonts w:ascii="Times New Roman" w:hAnsi="Times New Roman"/>
          <w:sz w:val="24"/>
          <w:szCs w:val="24"/>
        </w:rPr>
        <w:t xml:space="preserve"> сельсовета Лопатинского района </w:t>
      </w:r>
    </w:p>
    <w:p w:rsidR="00CD6E26" w:rsidRPr="008A7B65" w:rsidRDefault="008A7B65" w:rsidP="008A7B65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B65">
        <w:rPr>
          <w:rFonts w:ascii="Times New Roman" w:hAnsi="Times New Roman"/>
          <w:sz w:val="24"/>
          <w:szCs w:val="24"/>
        </w:rPr>
        <w:t>Пензенской области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 20____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Courier New" w:hAnsi="Courier New" w:cs="Courier New"/>
          <w:sz w:val="20"/>
          <w:szCs w:val="20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ar596"/>
      <w:bookmarkEnd w:id="12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ОСМОТРА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и время составления)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_____________________________________________________________________________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должности специалистов, ответственных за проведение осмотра)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участием 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должности специалистов, привлеченных к осмотру организаций)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присутствии _____________________________________________________________________________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лица, ответственного за эксплуатацию здания, сооружения)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осмотра: 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здания, сооружения, адрес)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осмотре установлено: 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(описание данных, характеризующих состояние объекта осмотра)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(не выявлены) нарушения: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выявления указываются нарушения требований технических регламентов, проектной документации)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Рекомендации о мерах по устранению выявленных нарушений: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акту: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проводивших осмотр: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spacing w:after="0" w:line="240" w:lineRule="auto"/>
        <w:ind w:right="-2" w:firstLine="567"/>
      </w:pPr>
    </w:p>
    <w:p w:rsidR="00CD6E26" w:rsidRPr="003A2A05" w:rsidRDefault="00CD6E26" w:rsidP="00CD6E26">
      <w:pPr>
        <w:spacing w:after="0" w:line="240" w:lineRule="auto"/>
        <w:ind w:right="-2" w:firstLine="567"/>
      </w:pPr>
    </w:p>
    <w:bookmarkEnd w:id="0"/>
    <w:p w:rsidR="004C0DF2" w:rsidRPr="003A2A05" w:rsidRDefault="004C0DF2"/>
    <w:sectPr w:rsidR="004C0DF2" w:rsidRPr="003A2A05" w:rsidSect="004C0DF2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E67" w:rsidRDefault="006F2E67" w:rsidP="00CD6E26">
      <w:pPr>
        <w:spacing w:after="0" w:line="240" w:lineRule="auto"/>
      </w:pPr>
      <w:r>
        <w:separator/>
      </w:r>
    </w:p>
  </w:endnote>
  <w:endnote w:type="continuationSeparator" w:id="1">
    <w:p w:rsidR="006F2E67" w:rsidRDefault="006F2E67" w:rsidP="00CD6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4292029"/>
    </w:sdtPr>
    <w:sdtContent>
      <w:p w:rsidR="0063338C" w:rsidRDefault="0028244C">
        <w:pPr>
          <w:pStyle w:val="a5"/>
          <w:jc w:val="right"/>
        </w:pPr>
        <w:fldSimple w:instr="PAGE   \* MERGEFORMAT">
          <w:r w:rsidR="00005115">
            <w:rPr>
              <w:noProof/>
            </w:rPr>
            <w:t>16</w:t>
          </w:r>
        </w:fldSimple>
      </w:p>
    </w:sdtContent>
  </w:sdt>
  <w:p w:rsidR="0063338C" w:rsidRDefault="006333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E67" w:rsidRDefault="006F2E67" w:rsidP="00CD6E26">
      <w:pPr>
        <w:spacing w:after="0" w:line="240" w:lineRule="auto"/>
      </w:pPr>
      <w:r>
        <w:separator/>
      </w:r>
    </w:p>
  </w:footnote>
  <w:footnote w:type="continuationSeparator" w:id="1">
    <w:p w:rsidR="006F2E67" w:rsidRDefault="006F2E67" w:rsidP="00CD6E26">
      <w:pPr>
        <w:spacing w:after="0" w:line="240" w:lineRule="auto"/>
      </w:pPr>
      <w:r>
        <w:continuationSeparator/>
      </w:r>
    </w:p>
  </w:footnote>
  <w:footnote w:id="2">
    <w:p w:rsidR="0063338C" w:rsidRPr="009E715C" w:rsidRDefault="0063338C" w:rsidP="00CD6E26">
      <w:pPr>
        <w:pStyle w:val="a8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>Административного р</w:t>
      </w:r>
      <w:r w:rsidRPr="009E715C">
        <w:rPr>
          <w:rFonts w:ascii="Times New Roman" w:hAnsi="Times New Roman"/>
        </w:rPr>
        <w:t xml:space="preserve">егламента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63338C" w:rsidRDefault="0063338C" w:rsidP="00CD6E26">
      <w:pPr>
        <w:pStyle w:val="a8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4501E"/>
    <w:multiLevelType w:val="hybridMultilevel"/>
    <w:tmpl w:val="75246A18"/>
    <w:lvl w:ilvl="0" w:tplc="EC843D9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2C92A73"/>
    <w:multiLevelType w:val="hybridMultilevel"/>
    <w:tmpl w:val="7ADE3E42"/>
    <w:lvl w:ilvl="0" w:tplc="FAE604FC">
      <w:start w:val="1"/>
      <w:numFmt w:val="decimal"/>
      <w:lvlText w:val="%1."/>
      <w:lvlJc w:val="left"/>
      <w:pPr>
        <w:ind w:left="1872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E26"/>
    <w:rsid w:val="00005115"/>
    <w:rsid w:val="00057C4B"/>
    <w:rsid w:val="0010271F"/>
    <w:rsid w:val="001444DF"/>
    <w:rsid w:val="00170581"/>
    <w:rsid w:val="002309C9"/>
    <w:rsid w:val="00281C87"/>
    <w:rsid w:val="0028244C"/>
    <w:rsid w:val="0028529F"/>
    <w:rsid w:val="00370649"/>
    <w:rsid w:val="00392362"/>
    <w:rsid w:val="003A2A05"/>
    <w:rsid w:val="003D5D61"/>
    <w:rsid w:val="00434CEC"/>
    <w:rsid w:val="004A66E3"/>
    <w:rsid w:val="004C0DF2"/>
    <w:rsid w:val="004E3713"/>
    <w:rsid w:val="005A2BC3"/>
    <w:rsid w:val="005A6D60"/>
    <w:rsid w:val="00632839"/>
    <w:rsid w:val="0063338C"/>
    <w:rsid w:val="0067254E"/>
    <w:rsid w:val="00672773"/>
    <w:rsid w:val="0067529F"/>
    <w:rsid w:val="006F2E67"/>
    <w:rsid w:val="007628DB"/>
    <w:rsid w:val="00763D2E"/>
    <w:rsid w:val="007A0AA7"/>
    <w:rsid w:val="008027D7"/>
    <w:rsid w:val="0084280C"/>
    <w:rsid w:val="008A7B65"/>
    <w:rsid w:val="008B5CCD"/>
    <w:rsid w:val="0098219A"/>
    <w:rsid w:val="00A33056"/>
    <w:rsid w:val="00A603A7"/>
    <w:rsid w:val="00A72870"/>
    <w:rsid w:val="00A72C57"/>
    <w:rsid w:val="00AE1A1E"/>
    <w:rsid w:val="00B14DA7"/>
    <w:rsid w:val="00B25676"/>
    <w:rsid w:val="00B90A6B"/>
    <w:rsid w:val="00C15E54"/>
    <w:rsid w:val="00C728C2"/>
    <w:rsid w:val="00C82073"/>
    <w:rsid w:val="00C93888"/>
    <w:rsid w:val="00CD6E26"/>
    <w:rsid w:val="00D642EC"/>
    <w:rsid w:val="00DA5179"/>
    <w:rsid w:val="00DC0A08"/>
    <w:rsid w:val="00FC0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5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E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6E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">
    <w:name w:val="ConsPlusNormal Знак"/>
    <w:link w:val="ConsPlusNormal0"/>
    <w:uiPriority w:val="99"/>
    <w:locked/>
    <w:rsid w:val="00CD6E26"/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qFormat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E26"/>
  </w:style>
  <w:style w:type="paragraph" w:styleId="a5">
    <w:name w:val="footer"/>
    <w:basedOn w:val="a"/>
    <w:link w:val="a6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E26"/>
  </w:style>
  <w:style w:type="character" w:styleId="a7">
    <w:name w:val="Hyperlink"/>
    <w:rsid w:val="00CD6E26"/>
    <w:rPr>
      <w:rFonts w:cs="Times New Roman"/>
      <w:color w:val="0000FF"/>
      <w:u w:val="single"/>
    </w:rPr>
  </w:style>
  <w:style w:type="paragraph" w:styleId="a8">
    <w:name w:val="footnote text"/>
    <w:basedOn w:val="a"/>
    <w:link w:val="a9"/>
    <w:uiPriority w:val="99"/>
    <w:unhideWhenUsed/>
    <w:rsid w:val="00CD6E2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CD6E26"/>
    <w:rPr>
      <w:sz w:val="20"/>
      <w:szCs w:val="20"/>
    </w:rPr>
  </w:style>
  <w:style w:type="character" w:styleId="aa">
    <w:name w:val="footnote reference"/>
    <w:basedOn w:val="a0"/>
    <w:uiPriority w:val="99"/>
    <w:unhideWhenUsed/>
    <w:rsid w:val="00CD6E26"/>
    <w:rPr>
      <w:vertAlign w:val="superscript"/>
    </w:rPr>
  </w:style>
  <w:style w:type="paragraph" w:styleId="ab">
    <w:name w:val="Body Text"/>
    <w:basedOn w:val="a"/>
    <w:link w:val="ac"/>
    <w:rsid w:val="00CD6E26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CD6E26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CD6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D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6E2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styleId="af0">
    <w:name w:val="List Paragraph"/>
    <w:basedOn w:val="a"/>
    <w:uiPriority w:val="34"/>
    <w:qFormat/>
    <w:rsid w:val="001444DF"/>
    <w:pPr>
      <w:ind w:left="720"/>
      <w:contextualSpacing/>
    </w:pPr>
  </w:style>
  <w:style w:type="paragraph" w:styleId="af1">
    <w:name w:val="No Spacing"/>
    <w:uiPriority w:val="1"/>
    <w:qFormat/>
    <w:rsid w:val="006725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30</Pages>
  <Words>9415</Words>
  <Characters>53672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Speed_XP</cp:lastModifiedBy>
  <cp:revision>32</cp:revision>
  <cp:lastPrinted>2020-06-09T10:51:00Z</cp:lastPrinted>
  <dcterms:created xsi:type="dcterms:W3CDTF">2020-06-01T08:30:00Z</dcterms:created>
  <dcterms:modified xsi:type="dcterms:W3CDTF">2020-11-16T07:15:00Z</dcterms:modified>
</cp:coreProperties>
</file>